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0754" w14:textId="77777777" w:rsidR="00505DAA" w:rsidRPr="00603131" w:rsidRDefault="00505DAA" w:rsidP="00505DAA">
      <w:pPr>
        <w:jc w:val="both"/>
        <w:rPr>
          <w:rFonts w:ascii="Bembo" w:eastAsia="Calibri" w:hAnsi="Bembo" w:cs="Times New Roman"/>
          <w:b/>
          <w:bCs/>
          <w:i/>
          <w:iCs/>
          <w:kern w:val="0"/>
          <w:sz w:val="24"/>
          <w:szCs w:val="24"/>
          <w14:ligatures w14:val="none"/>
        </w:rPr>
      </w:pPr>
      <w:r w:rsidRPr="00505DAA">
        <w:rPr>
          <w:rFonts w:ascii="Bembo" w:eastAsia="Calibri" w:hAnsi="Bembo" w:cs="Times New Roman"/>
          <w:b/>
          <w:bCs/>
          <w:i/>
          <w:iCs/>
          <w:kern w:val="0"/>
          <w:sz w:val="24"/>
          <w:szCs w:val="24"/>
          <w:vertAlign w:val="superscript"/>
          <w14:ligatures w14:val="none"/>
        </w:rPr>
        <w:t>37 </w:t>
      </w:r>
      <w:r w:rsidRPr="00505DAA">
        <w:rPr>
          <w:rFonts w:ascii="Bembo" w:eastAsia="Calibri" w:hAnsi="Bembo" w:cs="Times New Roman"/>
          <w:i/>
          <w:iCs/>
          <w:kern w:val="0"/>
          <w:sz w:val="24"/>
          <w:szCs w:val="24"/>
          <w14:ligatures w14:val="none"/>
        </w:rPr>
        <w:t>Pilate asked him, “So you are a king?” Jesus answered, “You say that I am a king. For this I was born, and for this I came into the world, to testify to the truth. Everyone who belongs to the truth listens to my voice.” </w:t>
      </w:r>
      <w:r w:rsidRPr="00505DAA">
        <w:rPr>
          <w:rFonts w:ascii="Bembo" w:eastAsia="Calibri" w:hAnsi="Bembo" w:cs="Times New Roman"/>
          <w:b/>
          <w:bCs/>
          <w:i/>
          <w:iCs/>
          <w:kern w:val="0"/>
          <w:sz w:val="24"/>
          <w:szCs w:val="24"/>
          <w:vertAlign w:val="superscript"/>
          <w14:ligatures w14:val="none"/>
        </w:rPr>
        <w:t>38 </w:t>
      </w:r>
      <w:r w:rsidRPr="00505DAA">
        <w:rPr>
          <w:rFonts w:ascii="Bembo" w:eastAsia="Calibri" w:hAnsi="Bembo" w:cs="Times New Roman"/>
          <w:i/>
          <w:iCs/>
          <w:kern w:val="0"/>
          <w:sz w:val="24"/>
          <w:szCs w:val="24"/>
          <w14:ligatures w14:val="none"/>
        </w:rPr>
        <w:t xml:space="preserve">Pilate asked him, “What is truth?” – </w:t>
      </w:r>
      <w:r w:rsidRPr="00603131">
        <w:rPr>
          <w:rFonts w:ascii="Bembo" w:eastAsia="Calibri" w:hAnsi="Bembo" w:cs="Times New Roman"/>
          <w:b/>
          <w:bCs/>
          <w:i/>
          <w:iCs/>
          <w:kern w:val="0"/>
          <w:sz w:val="24"/>
          <w:szCs w:val="24"/>
          <w14:ligatures w14:val="none"/>
        </w:rPr>
        <w:t>Jn 18:37-38</w:t>
      </w:r>
    </w:p>
    <w:p w14:paraId="2DCB155B" w14:textId="77777777" w:rsidR="00505DAA" w:rsidRPr="00505DAA" w:rsidRDefault="00505DAA" w:rsidP="00413B12">
      <w:pPr>
        <w:spacing w:after="0"/>
        <w:jc w:val="both"/>
        <w:rPr>
          <w:rFonts w:ascii="Bembo" w:eastAsia="Calibri" w:hAnsi="Bembo" w:cs="Times New Roman"/>
          <w:b/>
          <w:bCs/>
          <w:kern w:val="0"/>
          <w:sz w:val="24"/>
          <w:szCs w:val="24"/>
          <w14:ligatures w14:val="none"/>
        </w:rPr>
      </w:pPr>
      <w:r w:rsidRPr="00505DAA">
        <w:rPr>
          <w:rFonts w:ascii="Bembo" w:eastAsia="Calibri" w:hAnsi="Bembo" w:cs="Times New Roman"/>
          <w:b/>
          <w:bCs/>
          <w:kern w:val="0"/>
          <w:sz w:val="24"/>
          <w:szCs w:val="24"/>
          <w14:ligatures w14:val="none"/>
        </w:rPr>
        <w:t xml:space="preserve">What is the nature of truth? </w:t>
      </w:r>
    </w:p>
    <w:p w14:paraId="62FF16DA" w14:textId="73A22580" w:rsidR="00505DAA" w:rsidRPr="00505DAA" w:rsidRDefault="00505DAA" w:rsidP="00413B12">
      <w:pPr>
        <w:spacing w:after="0"/>
        <w:jc w:val="both"/>
        <w:rPr>
          <w:rFonts w:ascii="Bembo" w:eastAsia="Calibri" w:hAnsi="Bembo" w:cs="Times New Roman"/>
          <w:b/>
          <w:bCs/>
          <w:kern w:val="0"/>
          <w:sz w:val="24"/>
          <w:szCs w:val="24"/>
          <w14:ligatures w14:val="none"/>
        </w:rPr>
      </w:pPr>
      <w:r w:rsidRPr="00505DAA">
        <w:rPr>
          <w:rFonts w:ascii="Bembo" w:eastAsia="Calibri" w:hAnsi="Bembo" w:cs="Times New Roman"/>
          <w:kern w:val="0"/>
          <w:sz w:val="24"/>
          <w:szCs w:val="24"/>
          <w14:ligatures w14:val="none"/>
        </w:rPr>
        <w:t xml:space="preserve">Reality is what is, that which exists actually and independently of our minds. </w:t>
      </w:r>
      <w:r w:rsidRPr="00505DAA">
        <w:rPr>
          <w:rFonts w:ascii="Bembo" w:eastAsia="Calibri" w:hAnsi="Bembo" w:cs="Times New Roman"/>
          <w:b/>
          <w:bCs/>
          <w:kern w:val="0"/>
          <w:sz w:val="24"/>
          <w:szCs w:val="24"/>
          <w14:ligatures w14:val="none"/>
        </w:rPr>
        <w:t xml:space="preserve">Truth is a statement that corresponds to reality, not </w:t>
      </w:r>
      <w:r w:rsidR="0086632D" w:rsidRPr="00505DAA">
        <w:rPr>
          <w:rFonts w:ascii="Bembo" w:eastAsia="Calibri" w:hAnsi="Bembo" w:cs="Times New Roman"/>
          <w:b/>
          <w:bCs/>
          <w:kern w:val="0"/>
          <w:sz w:val="24"/>
          <w:szCs w:val="24"/>
          <w14:ligatures w14:val="none"/>
        </w:rPr>
        <w:t>to</w:t>
      </w:r>
      <w:r w:rsidRPr="00505DAA">
        <w:rPr>
          <w:rFonts w:ascii="Bembo" w:eastAsia="Calibri" w:hAnsi="Bembo" w:cs="Times New Roman"/>
          <w:b/>
          <w:bCs/>
          <w:kern w:val="0"/>
          <w:sz w:val="24"/>
          <w:szCs w:val="24"/>
          <w14:ligatures w14:val="none"/>
        </w:rPr>
        <w:t xml:space="preserve"> opinion. </w:t>
      </w:r>
    </w:p>
    <w:p w14:paraId="124A87EE" w14:textId="77777777" w:rsidR="00505DAA" w:rsidRPr="00413B12" w:rsidRDefault="00505DAA" w:rsidP="00413B12">
      <w:pPr>
        <w:spacing w:after="0" w:line="256" w:lineRule="auto"/>
        <w:jc w:val="both"/>
        <w:rPr>
          <w:rFonts w:ascii="Bembo" w:eastAsia="Calibri" w:hAnsi="Bembo" w:cs="Times New Roman"/>
          <w:kern w:val="0"/>
          <w:sz w:val="10"/>
          <w:szCs w:val="10"/>
          <w14:ligatures w14:val="none"/>
        </w:rPr>
      </w:pPr>
    </w:p>
    <w:p w14:paraId="12155FD9" w14:textId="55928F27" w:rsidR="00505DAA" w:rsidRDefault="00505DAA" w:rsidP="00413B12">
      <w:pPr>
        <w:spacing w:after="0" w:line="256" w:lineRule="auto"/>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 xml:space="preserve">The search for God is the search for truth, the Ultimate Truth: the truth about man, about existence, about the meaning of life and of our destiny after mortal life has ended. To search for truth, one must presuppose that there is a truth to be found. Divine Truths can be known by reason aided by Revelation. </w:t>
      </w:r>
    </w:p>
    <w:p w14:paraId="37F4F2BD" w14:textId="77777777" w:rsidR="00505DAA" w:rsidRPr="00413B12" w:rsidRDefault="00505DAA" w:rsidP="00413B12">
      <w:pPr>
        <w:spacing w:after="0"/>
        <w:jc w:val="both"/>
        <w:rPr>
          <w:rFonts w:ascii="Bembo" w:eastAsia="Calibri" w:hAnsi="Bembo" w:cs="Times New Roman"/>
          <w:b/>
          <w:bCs/>
          <w:kern w:val="0"/>
          <w:sz w:val="10"/>
          <w:szCs w:val="10"/>
          <w14:ligatures w14:val="none"/>
        </w:rPr>
      </w:pPr>
    </w:p>
    <w:p w14:paraId="4B110E1B" w14:textId="77777777" w:rsidR="00505DAA" w:rsidRPr="00505DAA" w:rsidRDefault="00505DAA" w:rsidP="00413B12">
      <w:pPr>
        <w:spacing w:after="0"/>
        <w:jc w:val="both"/>
        <w:rPr>
          <w:rFonts w:ascii="Bembo" w:eastAsia="Calibri" w:hAnsi="Bembo" w:cs="Times New Roman"/>
          <w:b/>
          <w:bCs/>
          <w:kern w:val="0"/>
          <w:sz w:val="24"/>
          <w:szCs w:val="24"/>
          <w14:ligatures w14:val="none"/>
        </w:rPr>
      </w:pPr>
      <w:r w:rsidRPr="00505DAA">
        <w:rPr>
          <w:rFonts w:ascii="Bembo" w:eastAsia="Calibri" w:hAnsi="Bembo" w:cs="Times New Roman"/>
          <w:b/>
          <w:bCs/>
          <w:kern w:val="0"/>
          <w:sz w:val="24"/>
          <w:szCs w:val="24"/>
          <w14:ligatures w14:val="none"/>
        </w:rPr>
        <w:t>Objective Truth v. Subjective Truth</w:t>
      </w:r>
    </w:p>
    <w:p w14:paraId="68570CA7" w14:textId="77777777" w:rsidR="00505DAA" w:rsidRPr="00413B12" w:rsidRDefault="00505DAA" w:rsidP="00413B12">
      <w:pPr>
        <w:spacing w:after="0"/>
        <w:jc w:val="both"/>
        <w:rPr>
          <w:rFonts w:ascii="Bembo" w:eastAsia="Calibri" w:hAnsi="Bembo" w:cs="Times New Roman"/>
          <w:b/>
          <w:bCs/>
          <w:kern w:val="0"/>
          <w:sz w:val="10"/>
          <w:szCs w:val="10"/>
          <w14:ligatures w14:val="none"/>
        </w:rPr>
      </w:pPr>
    </w:p>
    <w:p w14:paraId="6E8D639E" w14:textId="23D51E7C" w:rsidR="00505DAA" w:rsidRPr="00505DAA" w:rsidRDefault="00505DAA" w:rsidP="00413B12">
      <w:pPr>
        <w:spacing w:after="0"/>
        <w:jc w:val="both"/>
        <w:rPr>
          <w:rFonts w:ascii="Bembo" w:eastAsia="Calibri" w:hAnsi="Bembo" w:cs="Times New Roman"/>
          <w:kern w:val="0"/>
          <w:sz w:val="24"/>
          <w:szCs w:val="24"/>
          <w14:ligatures w14:val="none"/>
        </w:rPr>
      </w:pPr>
      <w:r w:rsidRPr="00505DAA">
        <w:rPr>
          <w:rFonts w:ascii="Bembo" w:eastAsia="Calibri" w:hAnsi="Bembo" w:cs="Times New Roman"/>
          <w:b/>
          <w:bCs/>
          <w:kern w:val="0"/>
          <w:sz w:val="24"/>
          <w:szCs w:val="24"/>
          <w14:ligatures w14:val="none"/>
        </w:rPr>
        <w:t>Objective Truth</w:t>
      </w:r>
      <w:r w:rsidRPr="00505DAA">
        <w:rPr>
          <w:rFonts w:ascii="Bembo" w:eastAsia="Calibri" w:hAnsi="Bembo" w:cs="Times New Roman"/>
          <w:kern w:val="0"/>
          <w:sz w:val="24"/>
          <w:szCs w:val="24"/>
          <w14:ligatures w14:val="none"/>
        </w:rPr>
        <w:t xml:space="preserve"> is objectively true for all cultures, times, peoples even if they do not recognize it to be true. The truth is based on the object being observed and not the subject making the assessment. Humans need food and water to survive. </w:t>
      </w:r>
      <w:r w:rsidR="00390CAA">
        <w:rPr>
          <w:rFonts w:ascii="Bembo" w:eastAsia="Calibri" w:hAnsi="Bembo" w:cs="Times New Roman"/>
          <w:kern w:val="0"/>
          <w:sz w:val="24"/>
          <w:szCs w:val="24"/>
          <w14:ligatures w14:val="none"/>
        </w:rPr>
        <w:t>Slav</w:t>
      </w:r>
      <w:r w:rsidR="00464B5D">
        <w:rPr>
          <w:rFonts w:ascii="Bembo" w:eastAsia="Calibri" w:hAnsi="Bembo" w:cs="Times New Roman"/>
          <w:kern w:val="0"/>
          <w:sz w:val="24"/>
          <w:szCs w:val="24"/>
          <w14:ligatures w14:val="none"/>
        </w:rPr>
        <w:t>ery is an immoral act against the dignity of the human person</w:t>
      </w:r>
      <w:r w:rsidRPr="00505DAA">
        <w:rPr>
          <w:rFonts w:ascii="Bembo" w:eastAsia="Calibri" w:hAnsi="Bembo" w:cs="Times New Roman"/>
          <w:kern w:val="0"/>
          <w:sz w:val="24"/>
          <w:szCs w:val="24"/>
          <w14:ligatures w14:val="none"/>
        </w:rPr>
        <w:t>.</w:t>
      </w:r>
      <w:r>
        <w:rPr>
          <w:rFonts w:ascii="Bembo" w:eastAsia="Calibri" w:hAnsi="Bembo" w:cs="Times New Roman"/>
          <w:kern w:val="0"/>
          <w:sz w:val="24"/>
          <w:szCs w:val="24"/>
          <w14:ligatures w14:val="none"/>
        </w:rPr>
        <w:t xml:space="preserve"> </w:t>
      </w:r>
      <w:r w:rsidR="00FF300F">
        <w:rPr>
          <w:rFonts w:ascii="Bembo" w:eastAsia="Calibri" w:hAnsi="Bembo" w:cs="Times New Roman"/>
          <w:kern w:val="0"/>
          <w:sz w:val="24"/>
          <w:szCs w:val="24"/>
          <w14:ligatures w14:val="none"/>
        </w:rPr>
        <w:t xml:space="preserve">The temperature is 72 degrees. </w:t>
      </w:r>
    </w:p>
    <w:p w14:paraId="41339564" w14:textId="77777777" w:rsidR="00505DAA" w:rsidRPr="00413B12" w:rsidRDefault="00505DAA" w:rsidP="00413B12">
      <w:pPr>
        <w:spacing w:after="0"/>
        <w:jc w:val="both"/>
        <w:rPr>
          <w:rFonts w:ascii="Bembo" w:eastAsia="Calibri" w:hAnsi="Bembo" w:cs="Times New Roman"/>
          <w:kern w:val="0"/>
          <w:sz w:val="10"/>
          <w:szCs w:val="10"/>
          <w14:ligatures w14:val="none"/>
        </w:rPr>
      </w:pPr>
    </w:p>
    <w:p w14:paraId="72F6F3DE" w14:textId="77777777" w:rsidR="00505DAA" w:rsidRPr="00505DAA" w:rsidRDefault="00505DAA" w:rsidP="00413B12">
      <w:pPr>
        <w:spacing w:after="0"/>
        <w:jc w:val="both"/>
        <w:rPr>
          <w:rFonts w:ascii="Bembo" w:eastAsia="Calibri" w:hAnsi="Bembo" w:cs="Times New Roman"/>
          <w:kern w:val="0"/>
          <w:sz w:val="24"/>
          <w:szCs w:val="24"/>
          <w14:ligatures w14:val="none"/>
        </w:rPr>
      </w:pPr>
      <w:r w:rsidRPr="00505DAA">
        <w:rPr>
          <w:rFonts w:ascii="Bembo" w:eastAsia="Calibri" w:hAnsi="Bembo" w:cs="Times New Roman"/>
          <w:b/>
          <w:bCs/>
          <w:kern w:val="0"/>
          <w:sz w:val="24"/>
          <w:szCs w:val="24"/>
          <w14:ligatures w14:val="none"/>
        </w:rPr>
        <w:t>Subjective Truth</w:t>
      </w:r>
      <w:r w:rsidRPr="00505DAA">
        <w:rPr>
          <w:rFonts w:ascii="Bembo" w:eastAsia="Calibri" w:hAnsi="Bembo" w:cs="Times New Roman"/>
          <w:kern w:val="0"/>
          <w:sz w:val="24"/>
          <w:szCs w:val="24"/>
          <w14:ligatures w14:val="none"/>
        </w:rPr>
        <w:t xml:space="preserve"> is true for the subject making the claim, even though it may not be true for others. </w:t>
      </w:r>
    </w:p>
    <w:p w14:paraId="06F683FD" w14:textId="52732FEB" w:rsidR="00505DAA" w:rsidRPr="00505DAA" w:rsidRDefault="00505DAA" w:rsidP="00413B12">
      <w:pPr>
        <w:spacing w:after="0"/>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 xml:space="preserve">It is so hot in </w:t>
      </w:r>
      <w:r w:rsidR="00FF300F">
        <w:rPr>
          <w:rFonts w:ascii="Bembo" w:eastAsia="Calibri" w:hAnsi="Bembo" w:cs="Times New Roman"/>
          <w:kern w:val="0"/>
          <w:sz w:val="24"/>
          <w:szCs w:val="24"/>
          <w14:ligatures w14:val="none"/>
        </w:rPr>
        <w:t>the room</w:t>
      </w:r>
      <w:r w:rsidRPr="00505DAA">
        <w:rPr>
          <w:rFonts w:ascii="Bembo" w:eastAsia="Calibri" w:hAnsi="Bembo" w:cs="Times New Roman"/>
          <w:kern w:val="0"/>
          <w:sz w:val="24"/>
          <w:szCs w:val="24"/>
          <w14:ligatures w14:val="none"/>
        </w:rPr>
        <w:t xml:space="preserve">. I think it feels fine. That homily was awful. I thought it was sufficient. While feelings and emotions can provide insight, they may not always be trusted as objectively true. </w:t>
      </w:r>
    </w:p>
    <w:p w14:paraId="3A322999" w14:textId="77777777" w:rsidR="00505DAA" w:rsidRPr="00413B12" w:rsidRDefault="00505DAA" w:rsidP="00505DAA">
      <w:pPr>
        <w:spacing w:after="0"/>
        <w:jc w:val="both"/>
        <w:rPr>
          <w:rFonts w:ascii="Bembo" w:eastAsia="Calibri" w:hAnsi="Bembo" w:cs="Times New Roman"/>
          <w:kern w:val="0"/>
          <w:sz w:val="10"/>
          <w:szCs w:val="10"/>
          <w14:ligatures w14:val="none"/>
        </w:rPr>
      </w:pPr>
    </w:p>
    <w:tbl>
      <w:tblPr>
        <w:tblStyle w:val="TableGrid"/>
        <w:tblW w:w="0" w:type="auto"/>
        <w:tblLook w:val="04A0" w:firstRow="1" w:lastRow="0" w:firstColumn="1" w:lastColumn="0" w:noHBand="0" w:noVBand="1"/>
      </w:tblPr>
      <w:tblGrid>
        <w:gridCol w:w="4675"/>
        <w:gridCol w:w="4675"/>
      </w:tblGrid>
      <w:tr w:rsidR="00505DAA" w:rsidRPr="00505DAA" w14:paraId="28C17C56" w14:textId="77777777" w:rsidTr="00C71325">
        <w:tc>
          <w:tcPr>
            <w:tcW w:w="4675" w:type="dxa"/>
          </w:tcPr>
          <w:p w14:paraId="31729E43" w14:textId="77777777" w:rsidR="00505DAA" w:rsidRPr="00505DAA" w:rsidRDefault="00505DAA" w:rsidP="00505DAA">
            <w:pPr>
              <w:jc w:val="center"/>
              <w:rPr>
                <w:rFonts w:ascii="Bembo" w:eastAsia="Calibri" w:hAnsi="Bembo" w:cs="Times New Roman"/>
                <w:sz w:val="24"/>
                <w:szCs w:val="24"/>
              </w:rPr>
            </w:pPr>
            <w:r w:rsidRPr="00505DAA">
              <w:rPr>
                <w:rFonts w:ascii="Bembo" w:eastAsia="Calibri" w:hAnsi="Bembo" w:cs="Times New Roman"/>
                <w:sz w:val="24"/>
                <w:szCs w:val="24"/>
              </w:rPr>
              <w:t>Objective Elements of Faith</w:t>
            </w:r>
          </w:p>
        </w:tc>
        <w:tc>
          <w:tcPr>
            <w:tcW w:w="4675" w:type="dxa"/>
          </w:tcPr>
          <w:p w14:paraId="152E355A" w14:textId="77777777" w:rsidR="00505DAA" w:rsidRPr="00505DAA" w:rsidRDefault="00505DAA" w:rsidP="00505DAA">
            <w:pPr>
              <w:jc w:val="center"/>
              <w:rPr>
                <w:rFonts w:ascii="Bembo" w:eastAsia="Calibri" w:hAnsi="Bembo" w:cs="Times New Roman"/>
                <w:sz w:val="24"/>
                <w:szCs w:val="24"/>
              </w:rPr>
            </w:pPr>
            <w:r w:rsidRPr="00505DAA">
              <w:rPr>
                <w:rFonts w:ascii="Bembo" w:eastAsia="Calibri" w:hAnsi="Bembo" w:cs="Times New Roman"/>
                <w:sz w:val="24"/>
                <w:szCs w:val="24"/>
              </w:rPr>
              <w:t>Subjective Elements of Faith</w:t>
            </w:r>
          </w:p>
        </w:tc>
      </w:tr>
      <w:tr w:rsidR="00505DAA" w:rsidRPr="00505DAA" w14:paraId="050D7FAD" w14:textId="77777777" w:rsidTr="00C71325">
        <w:tc>
          <w:tcPr>
            <w:tcW w:w="4675" w:type="dxa"/>
          </w:tcPr>
          <w:p w14:paraId="21CBC364" w14:textId="77777777" w:rsidR="00505DAA" w:rsidRPr="00505DAA" w:rsidRDefault="00505DAA" w:rsidP="00505DAA">
            <w:pPr>
              <w:numPr>
                <w:ilvl w:val="0"/>
                <w:numId w:val="1"/>
              </w:numPr>
              <w:contextualSpacing/>
              <w:jc w:val="both"/>
              <w:rPr>
                <w:rFonts w:ascii="Bembo" w:eastAsia="Calibri" w:hAnsi="Bembo" w:cs="Times New Roman"/>
                <w:sz w:val="24"/>
                <w:szCs w:val="24"/>
              </w:rPr>
            </w:pPr>
            <w:r w:rsidRPr="00505DAA">
              <w:rPr>
                <w:rFonts w:ascii="Bembo" w:eastAsia="Calibri" w:hAnsi="Bembo" w:cs="Times New Roman"/>
                <w:sz w:val="24"/>
                <w:szCs w:val="24"/>
              </w:rPr>
              <w:t>Head</w:t>
            </w:r>
          </w:p>
        </w:tc>
        <w:tc>
          <w:tcPr>
            <w:tcW w:w="4675" w:type="dxa"/>
          </w:tcPr>
          <w:p w14:paraId="21138622" w14:textId="77777777" w:rsidR="00505DAA" w:rsidRPr="00505DAA" w:rsidRDefault="00505DAA" w:rsidP="00505DAA">
            <w:pPr>
              <w:numPr>
                <w:ilvl w:val="0"/>
                <w:numId w:val="2"/>
              </w:numPr>
              <w:contextualSpacing/>
              <w:jc w:val="both"/>
              <w:rPr>
                <w:rFonts w:ascii="Bembo" w:eastAsia="Calibri" w:hAnsi="Bembo" w:cs="Times New Roman"/>
                <w:sz w:val="24"/>
                <w:szCs w:val="24"/>
              </w:rPr>
            </w:pPr>
            <w:r w:rsidRPr="00505DAA">
              <w:rPr>
                <w:rFonts w:ascii="Bembo" w:eastAsia="Calibri" w:hAnsi="Bembo" w:cs="Times New Roman"/>
                <w:sz w:val="24"/>
                <w:szCs w:val="24"/>
              </w:rPr>
              <w:t>Heart - Feelings</w:t>
            </w:r>
          </w:p>
        </w:tc>
      </w:tr>
      <w:tr w:rsidR="00505DAA" w:rsidRPr="00505DAA" w14:paraId="519AACA1" w14:textId="77777777" w:rsidTr="00C71325">
        <w:tc>
          <w:tcPr>
            <w:tcW w:w="4675" w:type="dxa"/>
          </w:tcPr>
          <w:p w14:paraId="71E7C199" w14:textId="77777777" w:rsidR="00505DAA" w:rsidRPr="00505DAA" w:rsidRDefault="00505DAA" w:rsidP="00505DAA">
            <w:pPr>
              <w:numPr>
                <w:ilvl w:val="0"/>
                <w:numId w:val="1"/>
              </w:numPr>
              <w:contextualSpacing/>
              <w:jc w:val="both"/>
              <w:rPr>
                <w:rFonts w:ascii="Bembo" w:eastAsia="Calibri" w:hAnsi="Bembo" w:cs="Times New Roman"/>
                <w:sz w:val="24"/>
                <w:szCs w:val="24"/>
              </w:rPr>
            </w:pPr>
            <w:r w:rsidRPr="00505DAA">
              <w:rPr>
                <w:rFonts w:ascii="Bembo" w:eastAsia="Calibri" w:hAnsi="Bembo" w:cs="Times New Roman"/>
                <w:sz w:val="24"/>
                <w:szCs w:val="24"/>
              </w:rPr>
              <w:t>Doctrine</w:t>
            </w:r>
          </w:p>
        </w:tc>
        <w:tc>
          <w:tcPr>
            <w:tcW w:w="4675" w:type="dxa"/>
          </w:tcPr>
          <w:p w14:paraId="62FAFBCC" w14:textId="77777777" w:rsidR="00505DAA" w:rsidRPr="00505DAA" w:rsidRDefault="00505DAA" w:rsidP="00505DAA">
            <w:pPr>
              <w:numPr>
                <w:ilvl w:val="0"/>
                <w:numId w:val="2"/>
              </w:numPr>
              <w:contextualSpacing/>
              <w:jc w:val="both"/>
              <w:rPr>
                <w:rFonts w:ascii="Bembo" w:eastAsia="Calibri" w:hAnsi="Bembo" w:cs="Times New Roman"/>
                <w:sz w:val="24"/>
                <w:szCs w:val="24"/>
              </w:rPr>
            </w:pPr>
            <w:r w:rsidRPr="00505DAA">
              <w:rPr>
                <w:rFonts w:ascii="Bembo" w:eastAsia="Calibri" w:hAnsi="Bembo" w:cs="Times New Roman"/>
                <w:sz w:val="24"/>
                <w:szCs w:val="24"/>
              </w:rPr>
              <w:t>Personal Relationship - Prayer</w:t>
            </w:r>
          </w:p>
        </w:tc>
      </w:tr>
      <w:tr w:rsidR="00505DAA" w:rsidRPr="00505DAA" w14:paraId="5BE30A33" w14:textId="77777777" w:rsidTr="00C71325">
        <w:tc>
          <w:tcPr>
            <w:tcW w:w="4675" w:type="dxa"/>
          </w:tcPr>
          <w:p w14:paraId="35DD8F6E" w14:textId="77777777" w:rsidR="00505DAA" w:rsidRPr="00505DAA" w:rsidRDefault="00505DAA" w:rsidP="00505DAA">
            <w:pPr>
              <w:numPr>
                <w:ilvl w:val="0"/>
                <w:numId w:val="1"/>
              </w:numPr>
              <w:contextualSpacing/>
              <w:jc w:val="both"/>
              <w:rPr>
                <w:rFonts w:ascii="Bembo" w:eastAsia="Calibri" w:hAnsi="Bembo" w:cs="Times New Roman"/>
                <w:sz w:val="24"/>
                <w:szCs w:val="24"/>
              </w:rPr>
            </w:pPr>
            <w:r w:rsidRPr="00505DAA">
              <w:rPr>
                <w:rFonts w:ascii="Bembo" w:eastAsia="Calibri" w:hAnsi="Bembo" w:cs="Times New Roman"/>
                <w:sz w:val="24"/>
                <w:szCs w:val="24"/>
              </w:rPr>
              <w:t>Understanding the Faith</w:t>
            </w:r>
          </w:p>
        </w:tc>
        <w:tc>
          <w:tcPr>
            <w:tcW w:w="4675" w:type="dxa"/>
          </w:tcPr>
          <w:p w14:paraId="0FD43ADE" w14:textId="77777777" w:rsidR="00505DAA" w:rsidRPr="00505DAA" w:rsidRDefault="00505DAA" w:rsidP="00505DAA">
            <w:pPr>
              <w:numPr>
                <w:ilvl w:val="0"/>
                <w:numId w:val="2"/>
              </w:numPr>
              <w:contextualSpacing/>
              <w:jc w:val="both"/>
              <w:rPr>
                <w:rFonts w:ascii="Bembo" w:eastAsia="Calibri" w:hAnsi="Bembo" w:cs="Times New Roman"/>
                <w:sz w:val="24"/>
                <w:szCs w:val="24"/>
              </w:rPr>
            </w:pPr>
            <w:r w:rsidRPr="00505DAA">
              <w:rPr>
                <w:rFonts w:ascii="Bembo" w:eastAsia="Calibri" w:hAnsi="Bembo" w:cs="Times New Roman"/>
                <w:sz w:val="24"/>
                <w:szCs w:val="24"/>
              </w:rPr>
              <w:t>Living the Faith</w:t>
            </w:r>
          </w:p>
        </w:tc>
      </w:tr>
    </w:tbl>
    <w:p w14:paraId="300B1F2B" w14:textId="77777777" w:rsidR="00505DAA" w:rsidRPr="00413B12" w:rsidRDefault="00505DAA" w:rsidP="00505DAA">
      <w:pPr>
        <w:spacing w:after="0"/>
        <w:jc w:val="both"/>
        <w:rPr>
          <w:rFonts w:ascii="Bembo" w:eastAsia="Calibri" w:hAnsi="Bembo" w:cs="Times New Roman"/>
          <w:kern w:val="0"/>
          <w:sz w:val="10"/>
          <w:szCs w:val="10"/>
          <w14:ligatures w14:val="none"/>
        </w:rPr>
      </w:pPr>
    </w:p>
    <w:p w14:paraId="35B789E4" w14:textId="6A50E9FF" w:rsidR="00505DAA" w:rsidRPr="003A5414" w:rsidRDefault="003A5414" w:rsidP="003A5414">
      <w:pPr>
        <w:spacing w:after="0"/>
        <w:jc w:val="both"/>
        <w:rPr>
          <w:rFonts w:ascii="Bembo" w:eastAsia="Calibri" w:hAnsi="Bembo" w:cs="Times New Roman"/>
          <w:kern w:val="0"/>
          <w:sz w:val="24"/>
          <w:szCs w:val="24"/>
          <w14:ligatures w14:val="none"/>
        </w:rPr>
      </w:pPr>
      <w:r w:rsidRPr="003A5414">
        <w:rPr>
          <w:rFonts w:ascii="Bembo" w:eastAsia="Calibri" w:hAnsi="Bembo" w:cs="Times New Roman"/>
          <w:kern w:val="0"/>
          <w:sz w:val="24"/>
          <w:szCs w:val="24"/>
          <w14:ligatures w14:val="none"/>
        </w:rPr>
        <w:t>-</w:t>
      </w:r>
      <w:r>
        <w:rPr>
          <w:rFonts w:ascii="Bembo" w:eastAsia="Calibri" w:hAnsi="Bembo" w:cs="Times New Roman"/>
          <w:kern w:val="0"/>
          <w:sz w:val="24"/>
          <w:szCs w:val="24"/>
          <w14:ligatures w14:val="none"/>
        </w:rPr>
        <w:t xml:space="preserve"> </w:t>
      </w:r>
      <w:r w:rsidR="00505DAA" w:rsidRPr="003A5414">
        <w:rPr>
          <w:rFonts w:ascii="Bembo" w:eastAsia="Calibri" w:hAnsi="Bembo" w:cs="Times New Roman"/>
          <w:kern w:val="0"/>
          <w:sz w:val="24"/>
          <w:szCs w:val="24"/>
          <w14:ligatures w14:val="none"/>
        </w:rPr>
        <w:t xml:space="preserve">Truths cannot contradict themselves because they come from the same source. God. As Catholics we should seek to provide objective truth in a way that appeals to their subjective experiences. </w:t>
      </w:r>
    </w:p>
    <w:p w14:paraId="1771A9B5" w14:textId="3EF6E8E5" w:rsidR="003A5414" w:rsidRDefault="003A5414" w:rsidP="00505DAA">
      <w:pPr>
        <w:spacing w:after="0"/>
        <w:jc w:val="both"/>
        <w:rPr>
          <w:rFonts w:ascii="Bembo" w:eastAsia="Calibri" w:hAnsi="Bembo" w:cs="Times New Roman"/>
          <w:kern w:val="0"/>
          <w:sz w:val="24"/>
          <w:szCs w:val="24"/>
          <w14:ligatures w14:val="none"/>
        </w:rPr>
      </w:pPr>
      <w:r>
        <w:rPr>
          <w:rFonts w:ascii="Bembo" w:eastAsia="Calibri" w:hAnsi="Bembo" w:cs="Times New Roman"/>
          <w:kern w:val="0"/>
          <w:sz w:val="24"/>
          <w:szCs w:val="24"/>
          <w14:ligatures w14:val="none"/>
        </w:rPr>
        <w:t xml:space="preserve">- </w:t>
      </w:r>
      <w:r w:rsidRPr="003A5414">
        <w:rPr>
          <w:rFonts w:ascii="Bembo" w:eastAsia="Calibri" w:hAnsi="Bembo" w:cs="Times New Roman"/>
          <w:kern w:val="0"/>
          <w:sz w:val="24"/>
          <w:szCs w:val="24"/>
          <w14:ligatures w14:val="none"/>
        </w:rPr>
        <w:t xml:space="preserve">Truth, then, has to do with the intelligibility of the world and human capacity to know it. The adjective “true” describes the accurate perception of reality </w:t>
      </w:r>
      <w:proofErr w:type="gramStart"/>
      <w:r w:rsidRPr="003A5414">
        <w:rPr>
          <w:rFonts w:ascii="Bembo" w:eastAsia="Calibri" w:hAnsi="Bembo" w:cs="Times New Roman"/>
          <w:kern w:val="0"/>
          <w:sz w:val="24"/>
          <w:szCs w:val="24"/>
          <w14:ligatures w14:val="none"/>
        </w:rPr>
        <w:t>and also</w:t>
      </w:r>
      <w:proofErr w:type="gramEnd"/>
      <w:r w:rsidRPr="003A5414">
        <w:rPr>
          <w:rFonts w:ascii="Bembo" w:eastAsia="Calibri" w:hAnsi="Bembo" w:cs="Times New Roman"/>
          <w:kern w:val="0"/>
          <w:sz w:val="24"/>
          <w:szCs w:val="24"/>
          <w14:ligatures w14:val="none"/>
        </w:rPr>
        <w:t xml:space="preserve"> the logical reasoning based upon that perception.</w:t>
      </w:r>
      <w:r w:rsidR="00732BF1">
        <w:rPr>
          <w:rFonts w:ascii="Bembo" w:eastAsia="Calibri" w:hAnsi="Bembo" w:cs="Times New Roman"/>
          <w:kern w:val="0"/>
          <w:sz w:val="24"/>
          <w:szCs w:val="24"/>
          <w14:ligatures w14:val="none"/>
        </w:rPr>
        <w:t xml:space="preserve"> – Sr McGuan </w:t>
      </w:r>
      <w:hyperlink r:id="rId10" w:history="1">
        <w:r w:rsidR="009A7A55" w:rsidRPr="0059579C">
          <w:rPr>
            <w:rStyle w:val="Hyperlink"/>
            <w:rFonts w:ascii="Bembo" w:eastAsia="Calibri" w:hAnsi="Bembo" w:cs="Times New Roman"/>
            <w:kern w:val="0"/>
            <w:sz w:val="24"/>
            <w:szCs w:val="24"/>
            <w14:ligatures w14:val="none"/>
          </w:rPr>
          <w:t>https://www.simplycatholic.com/truth-and-truthfulness/</w:t>
        </w:r>
      </w:hyperlink>
    </w:p>
    <w:p w14:paraId="0DBF479B" w14:textId="77777777" w:rsidR="00350722" w:rsidRDefault="00343A0D" w:rsidP="00343A0D">
      <w:pPr>
        <w:spacing w:after="0"/>
        <w:rPr>
          <w:rFonts w:ascii="Bembo" w:eastAsia="Calibri" w:hAnsi="Bembo" w:cs="Times New Roman"/>
          <w:kern w:val="0"/>
          <w:sz w:val="24"/>
          <w:szCs w:val="24"/>
          <w14:ligatures w14:val="none"/>
        </w:rPr>
      </w:pPr>
      <w:r>
        <w:rPr>
          <w:rFonts w:ascii="Bembo" w:eastAsia="Calibri" w:hAnsi="Bembo" w:cs="Times New Roman"/>
          <w:kern w:val="0"/>
          <w:sz w:val="24"/>
          <w:szCs w:val="24"/>
          <w14:ligatures w14:val="none"/>
        </w:rPr>
        <w:t xml:space="preserve">- Faith and Reason are like two wings </w:t>
      </w:r>
      <w:r w:rsidR="00423450">
        <w:rPr>
          <w:rFonts w:ascii="Bembo" w:eastAsia="Calibri" w:hAnsi="Bembo" w:cs="Times New Roman"/>
          <w:kern w:val="0"/>
          <w:sz w:val="24"/>
          <w:szCs w:val="24"/>
          <w14:ligatures w14:val="none"/>
        </w:rPr>
        <w:t>on which the hum</w:t>
      </w:r>
      <w:r w:rsidR="00C53832">
        <w:rPr>
          <w:rFonts w:ascii="Bembo" w:eastAsia="Calibri" w:hAnsi="Bembo" w:cs="Times New Roman"/>
          <w:kern w:val="0"/>
          <w:sz w:val="24"/>
          <w:szCs w:val="24"/>
          <w14:ligatures w14:val="none"/>
        </w:rPr>
        <w:t>a</w:t>
      </w:r>
      <w:r w:rsidR="00423450">
        <w:rPr>
          <w:rFonts w:ascii="Bembo" w:eastAsia="Calibri" w:hAnsi="Bembo" w:cs="Times New Roman"/>
          <w:kern w:val="0"/>
          <w:sz w:val="24"/>
          <w:szCs w:val="24"/>
          <w14:ligatures w14:val="none"/>
        </w:rPr>
        <w:t>n spirit rises to the contemplation of truth; and God has placed in the human heart a desire to know the truth</w:t>
      </w:r>
      <w:r w:rsidR="008648EC">
        <w:rPr>
          <w:rFonts w:ascii="Bembo" w:eastAsia="Calibri" w:hAnsi="Bembo" w:cs="Times New Roman"/>
          <w:kern w:val="0"/>
          <w:sz w:val="24"/>
          <w:szCs w:val="24"/>
          <w14:ligatures w14:val="none"/>
        </w:rPr>
        <w:t xml:space="preserve">—in a word, to know himself—so that, by knowing </w:t>
      </w:r>
      <w:r w:rsidR="0074326D">
        <w:rPr>
          <w:rFonts w:ascii="Bembo" w:eastAsia="Calibri" w:hAnsi="Bembo" w:cs="Times New Roman"/>
          <w:kern w:val="0"/>
          <w:sz w:val="24"/>
          <w:szCs w:val="24"/>
          <w14:ligatures w14:val="none"/>
        </w:rPr>
        <w:t>and loving God, men and women may also come to the ful</w:t>
      </w:r>
      <w:r w:rsidR="00C53832">
        <w:rPr>
          <w:rFonts w:ascii="Bembo" w:eastAsia="Calibri" w:hAnsi="Bembo" w:cs="Times New Roman"/>
          <w:kern w:val="0"/>
          <w:sz w:val="24"/>
          <w:szCs w:val="24"/>
          <w14:ligatures w14:val="none"/>
        </w:rPr>
        <w:t>l</w:t>
      </w:r>
      <w:r w:rsidR="0074326D">
        <w:rPr>
          <w:rFonts w:ascii="Bembo" w:eastAsia="Calibri" w:hAnsi="Bembo" w:cs="Times New Roman"/>
          <w:kern w:val="0"/>
          <w:sz w:val="24"/>
          <w:szCs w:val="24"/>
          <w14:ligatures w14:val="none"/>
        </w:rPr>
        <w:t>ness of truth about them</w:t>
      </w:r>
      <w:r w:rsidR="00C53832">
        <w:rPr>
          <w:rFonts w:ascii="Bembo" w:eastAsia="Calibri" w:hAnsi="Bembo" w:cs="Times New Roman"/>
          <w:kern w:val="0"/>
          <w:sz w:val="24"/>
          <w:szCs w:val="24"/>
          <w14:ligatures w14:val="none"/>
        </w:rPr>
        <w:t xml:space="preserve">selves. – </w:t>
      </w:r>
      <w:r w:rsidR="00C53832" w:rsidRPr="0049201B">
        <w:rPr>
          <w:rFonts w:ascii="Bembo" w:eastAsia="Calibri" w:hAnsi="Bembo" w:cs="Times New Roman"/>
          <w:b/>
          <w:bCs/>
          <w:kern w:val="0"/>
          <w:sz w:val="24"/>
          <w:szCs w:val="24"/>
          <w14:ligatures w14:val="none"/>
        </w:rPr>
        <w:t>St John Paul II, Fides et Ratio</w:t>
      </w:r>
      <w:r w:rsidR="0049201B" w:rsidRPr="0049201B">
        <w:rPr>
          <w:rFonts w:ascii="Bembo" w:eastAsia="Calibri" w:hAnsi="Bembo" w:cs="Times New Roman"/>
          <w:b/>
          <w:bCs/>
          <w:kern w:val="0"/>
          <w:sz w:val="24"/>
          <w:szCs w:val="24"/>
          <w14:ligatures w14:val="none"/>
        </w:rPr>
        <w:t>, 1998</w:t>
      </w:r>
      <w:r w:rsidR="0049201B">
        <w:rPr>
          <w:rFonts w:ascii="Bembo" w:eastAsia="Calibri" w:hAnsi="Bembo" w:cs="Times New Roman"/>
          <w:kern w:val="0"/>
          <w:sz w:val="24"/>
          <w:szCs w:val="24"/>
          <w14:ligatures w14:val="none"/>
        </w:rPr>
        <w:t xml:space="preserve"> </w:t>
      </w:r>
    </w:p>
    <w:p w14:paraId="5D31BE6D" w14:textId="66956E8F" w:rsidR="00505DAA" w:rsidRDefault="00505DAA" w:rsidP="00343A0D">
      <w:pPr>
        <w:spacing w:after="0"/>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br/>
      </w:r>
      <w:r w:rsidRPr="00505DAA">
        <w:rPr>
          <w:rFonts w:ascii="Bembo" w:eastAsia="Calibri" w:hAnsi="Bembo" w:cs="Times New Roman"/>
          <w:b/>
          <w:bCs/>
          <w:kern w:val="0"/>
          <w:sz w:val="24"/>
          <w:szCs w:val="24"/>
          <w14:ligatures w14:val="none"/>
        </w:rPr>
        <w:t>Relativism:</w:t>
      </w:r>
      <w:r w:rsidRPr="00505DAA">
        <w:rPr>
          <w:rFonts w:ascii="Bembo" w:eastAsia="Calibri" w:hAnsi="Bembo" w:cs="Times New Roman"/>
          <w:kern w:val="0"/>
          <w:sz w:val="24"/>
          <w:szCs w:val="24"/>
          <w14:ligatures w14:val="none"/>
        </w:rPr>
        <w:t xml:space="preserve"> the doctrine that knowledge, truth, and morality exist in relation to culture, society, or historical context, and </w:t>
      </w:r>
      <w:proofErr w:type="gramStart"/>
      <w:r w:rsidRPr="00505DAA">
        <w:rPr>
          <w:rFonts w:ascii="Bembo" w:eastAsia="Calibri" w:hAnsi="Bembo" w:cs="Times New Roman"/>
          <w:kern w:val="0"/>
          <w:sz w:val="24"/>
          <w:szCs w:val="24"/>
          <w14:ligatures w14:val="none"/>
        </w:rPr>
        <w:t>are not absolute at all times</w:t>
      </w:r>
      <w:proofErr w:type="gramEnd"/>
      <w:r w:rsidRPr="00505DAA">
        <w:rPr>
          <w:rFonts w:ascii="Bembo" w:eastAsia="Calibri" w:hAnsi="Bembo" w:cs="Times New Roman"/>
          <w:kern w:val="0"/>
          <w:sz w:val="24"/>
          <w:szCs w:val="24"/>
          <w14:ligatures w14:val="none"/>
        </w:rPr>
        <w:t xml:space="preserve"> and under all circumstances. There are no universal truths, it may have been true in another historical context but not today. Some common relativist statements.</w:t>
      </w:r>
    </w:p>
    <w:p w14:paraId="655B7EFA" w14:textId="77777777" w:rsidR="00F67836" w:rsidRPr="00F67836" w:rsidRDefault="00F67836" w:rsidP="00343A0D">
      <w:pPr>
        <w:spacing w:after="0"/>
        <w:rPr>
          <w:rFonts w:ascii="Bembo" w:eastAsia="Calibri" w:hAnsi="Bembo" w:cs="Times New Roman"/>
          <w:kern w:val="0"/>
          <w:sz w:val="10"/>
          <w:szCs w:val="10"/>
          <w14:ligatures w14:val="none"/>
        </w:rPr>
      </w:pPr>
    </w:p>
    <w:p w14:paraId="58634A31" w14:textId="77777777" w:rsidR="00505DAA" w:rsidRPr="00505DAA" w:rsidRDefault="00505DAA" w:rsidP="00505DAA">
      <w:pPr>
        <w:numPr>
          <w:ilvl w:val="0"/>
          <w:numId w:val="3"/>
        </w:numPr>
        <w:spacing w:after="0"/>
        <w:contextualSpacing/>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That may be true to you, but it’s not true for me.</w:t>
      </w:r>
    </w:p>
    <w:p w14:paraId="74221789" w14:textId="77777777" w:rsidR="00505DAA" w:rsidRPr="00505DAA" w:rsidRDefault="00505DAA" w:rsidP="00505DAA">
      <w:pPr>
        <w:numPr>
          <w:ilvl w:val="0"/>
          <w:numId w:val="3"/>
        </w:numPr>
        <w:spacing w:after="0"/>
        <w:contextualSpacing/>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You have your truth and I have my truth.</w:t>
      </w:r>
    </w:p>
    <w:p w14:paraId="5FB39ADB" w14:textId="77777777" w:rsidR="0049201B" w:rsidRPr="0049201B" w:rsidRDefault="0049201B" w:rsidP="0049201B">
      <w:pPr>
        <w:numPr>
          <w:ilvl w:val="0"/>
          <w:numId w:val="3"/>
        </w:numPr>
        <w:spacing w:after="0"/>
        <w:contextualSpacing/>
        <w:jc w:val="both"/>
        <w:rPr>
          <w:rFonts w:ascii="Bembo" w:eastAsia="Calibri" w:hAnsi="Bembo" w:cs="Times New Roman"/>
          <w:kern w:val="0"/>
          <w:sz w:val="24"/>
          <w:szCs w:val="24"/>
          <w14:ligatures w14:val="none"/>
        </w:rPr>
      </w:pPr>
      <w:r w:rsidRPr="0049201B">
        <w:rPr>
          <w:rFonts w:ascii="Bembo" w:eastAsia="Calibri" w:hAnsi="Bembo" w:cs="Times New Roman"/>
          <w:kern w:val="0"/>
          <w:sz w:val="24"/>
          <w:szCs w:val="24"/>
          <w14:ligatures w14:val="none"/>
        </w:rPr>
        <w:t xml:space="preserve">Don’t push your beliefs on me; everybody needs to find their own truth about God. </w:t>
      </w:r>
    </w:p>
    <w:p w14:paraId="6EBF8F1A" w14:textId="77777777" w:rsidR="00505DAA" w:rsidRPr="00505DAA" w:rsidRDefault="00505DAA" w:rsidP="00505DAA">
      <w:pPr>
        <w:numPr>
          <w:ilvl w:val="0"/>
          <w:numId w:val="3"/>
        </w:numPr>
        <w:spacing w:after="0"/>
        <w:contextualSpacing/>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 xml:space="preserve">Just because something is right for you doesn’t mean it’s right for me. </w:t>
      </w:r>
    </w:p>
    <w:p w14:paraId="20308B1E" w14:textId="77777777" w:rsidR="00505DAA" w:rsidRPr="00505DAA" w:rsidRDefault="00505DAA" w:rsidP="00505DAA">
      <w:pPr>
        <w:spacing w:after="0"/>
        <w:jc w:val="both"/>
        <w:rPr>
          <w:rFonts w:ascii="Bembo" w:eastAsia="Calibri" w:hAnsi="Bembo" w:cs="Times New Roman"/>
          <w:b/>
          <w:bCs/>
          <w:kern w:val="0"/>
          <w:sz w:val="24"/>
          <w:szCs w:val="24"/>
          <w14:ligatures w14:val="none"/>
        </w:rPr>
      </w:pPr>
      <w:r w:rsidRPr="00505DAA">
        <w:rPr>
          <w:rFonts w:ascii="Bembo" w:eastAsia="Calibri" w:hAnsi="Bembo" w:cs="Times New Roman"/>
          <w:b/>
          <w:bCs/>
          <w:kern w:val="0"/>
          <w:sz w:val="24"/>
          <w:szCs w:val="24"/>
          <w14:ligatures w14:val="none"/>
        </w:rPr>
        <w:lastRenderedPageBreak/>
        <w:t>The God who is Truth</w:t>
      </w:r>
    </w:p>
    <w:p w14:paraId="0155BDD2" w14:textId="4300F762" w:rsidR="00505DAA" w:rsidRPr="00505DAA" w:rsidRDefault="00505DAA" w:rsidP="00505DAA">
      <w:pPr>
        <w:spacing w:after="0"/>
        <w:jc w:val="both"/>
        <w:rPr>
          <w:rFonts w:ascii="Bembo" w:eastAsia="Calibri" w:hAnsi="Bembo" w:cs="Times New Roman"/>
          <w:kern w:val="0"/>
          <w:sz w:val="24"/>
          <w:szCs w:val="24"/>
          <w14:ligatures w14:val="none"/>
        </w:rPr>
      </w:pPr>
      <w:r w:rsidRPr="00505DAA">
        <w:rPr>
          <w:rFonts w:ascii="Bembo" w:eastAsia="Calibri" w:hAnsi="Bembo" w:cs="Times New Roman"/>
          <w:kern w:val="0"/>
          <w:sz w:val="24"/>
          <w:szCs w:val="24"/>
          <w14:ligatures w14:val="none"/>
        </w:rPr>
        <w:t>“The sum of your word is truth; and every</w:t>
      </w:r>
      <w:r w:rsidR="00C4329E">
        <w:rPr>
          <w:rFonts w:ascii="Bembo" w:eastAsia="Calibri" w:hAnsi="Bembo" w:cs="Times New Roman"/>
          <w:kern w:val="0"/>
          <w:sz w:val="24"/>
          <w:szCs w:val="24"/>
          <w14:ligatures w14:val="none"/>
        </w:rPr>
        <w:t xml:space="preserve"> </w:t>
      </w:r>
      <w:r w:rsidRPr="00505DAA">
        <w:rPr>
          <w:rFonts w:ascii="Bembo" w:eastAsia="Calibri" w:hAnsi="Bembo" w:cs="Times New Roman"/>
          <w:kern w:val="0"/>
          <w:sz w:val="24"/>
          <w:szCs w:val="24"/>
          <w14:ligatures w14:val="none"/>
        </w:rPr>
        <w:t>one of your righteous ordinances endures forever.”</w:t>
      </w:r>
    </w:p>
    <w:p w14:paraId="515FC315" w14:textId="1DE73C36" w:rsidR="00505DAA" w:rsidRPr="00603131" w:rsidRDefault="00505DAA" w:rsidP="00603131">
      <w:pPr>
        <w:pStyle w:val="ListParagraph"/>
        <w:numPr>
          <w:ilvl w:val="0"/>
          <w:numId w:val="5"/>
        </w:numPr>
        <w:spacing w:after="0"/>
        <w:jc w:val="both"/>
        <w:rPr>
          <w:rFonts w:ascii="Bembo" w:eastAsia="Calibri" w:hAnsi="Bembo" w:cs="Times New Roman"/>
          <w:b/>
          <w:bCs/>
          <w:kern w:val="0"/>
          <w:sz w:val="24"/>
          <w:szCs w:val="24"/>
          <w14:ligatures w14:val="none"/>
        </w:rPr>
      </w:pPr>
      <w:r w:rsidRPr="00603131">
        <w:rPr>
          <w:rFonts w:ascii="Bembo" w:eastAsia="Calibri" w:hAnsi="Bembo" w:cs="Times New Roman"/>
          <w:b/>
          <w:bCs/>
          <w:kern w:val="0"/>
          <w:sz w:val="24"/>
          <w:szCs w:val="24"/>
          <w14:ligatures w14:val="none"/>
        </w:rPr>
        <w:t>Psalm 119:160</w:t>
      </w:r>
    </w:p>
    <w:p w14:paraId="2636626C" w14:textId="77777777" w:rsidR="00CD454B" w:rsidRDefault="00505DAA" w:rsidP="00505DAA">
      <w:pPr>
        <w:rPr>
          <w:rFonts w:ascii="Bembo" w:eastAsia="Calibri" w:hAnsi="Bembo" w:cs="Times New Roman"/>
          <w:kern w:val="0"/>
          <w:sz w:val="24"/>
          <w:szCs w:val="24"/>
          <w14:ligatures w14:val="none"/>
        </w:rPr>
      </w:pPr>
      <w:r w:rsidRPr="00505DAA">
        <w:rPr>
          <w:rFonts w:ascii="Bembo" w:eastAsia="Calibri" w:hAnsi="Bembo" w:cs="Times New Roman"/>
          <w:b/>
          <w:bCs/>
          <w:kern w:val="0"/>
          <w:sz w:val="24"/>
          <w:szCs w:val="24"/>
          <w14:ligatures w14:val="none"/>
        </w:rPr>
        <w:t>CCC 2465</w:t>
      </w:r>
      <w:r w:rsidRPr="00505DAA">
        <w:rPr>
          <w:rFonts w:ascii="Bembo" w:eastAsia="Calibri" w:hAnsi="Bembo" w:cs="Times New Roman"/>
          <w:kern w:val="0"/>
          <w:sz w:val="24"/>
          <w:szCs w:val="24"/>
          <w14:ligatures w14:val="none"/>
        </w:rPr>
        <w:t xml:space="preserve"> The Old Testament attests that God is the source of all truth. His word is truth. His law is truth. His faithfulness endures to all generations. Since God is true, the members of His people are called to live in truth. </w:t>
      </w:r>
    </w:p>
    <w:p w14:paraId="554DBA63" w14:textId="63F721BA" w:rsidR="00505DAA" w:rsidRDefault="00CD454B" w:rsidP="00505DAA">
      <w:pPr>
        <w:rPr>
          <w:rFonts w:ascii="Bembo" w:eastAsia="Calibri" w:hAnsi="Bembo" w:cs="Times New Roman"/>
          <w:kern w:val="0"/>
          <w:sz w:val="24"/>
          <w:szCs w:val="24"/>
          <w14:ligatures w14:val="none"/>
        </w:rPr>
      </w:pPr>
      <w:r w:rsidRPr="00CD454B">
        <w:rPr>
          <w:rFonts w:ascii="Bembo" w:eastAsia="Calibri" w:hAnsi="Bembo" w:cs="Times New Roman"/>
          <w:b/>
          <w:bCs/>
          <w:kern w:val="0"/>
          <w:sz w:val="24"/>
          <w:szCs w:val="24"/>
          <w14:ligatures w14:val="none"/>
        </w:rPr>
        <w:t>CCC 2466</w:t>
      </w:r>
      <w:r w:rsidRPr="00CD454B">
        <w:rPr>
          <w:rFonts w:ascii="Bembo" w:eastAsia="Calibri" w:hAnsi="Bembo" w:cs="Times New Roman"/>
          <w:kern w:val="0"/>
          <w:sz w:val="24"/>
          <w:szCs w:val="24"/>
          <w14:ligatures w14:val="none"/>
        </w:rPr>
        <w:t> In Jesus Christ, the whole of God's truth has been made manifest. </w:t>
      </w:r>
    </w:p>
    <w:p w14:paraId="24A25A3D" w14:textId="45CE26CC" w:rsidR="00AA22ED" w:rsidRPr="00AA22ED" w:rsidRDefault="00AA22ED" w:rsidP="00505DAA">
      <w:pPr>
        <w:rPr>
          <w:rFonts w:ascii="Bembo" w:eastAsia="Calibri" w:hAnsi="Bembo" w:cs="Times New Roman"/>
          <w:kern w:val="0"/>
          <w:sz w:val="24"/>
          <w:szCs w:val="24"/>
          <w14:ligatures w14:val="none"/>
        </w:rPr>
      </w:pPr>
      <w:r w:rsidRPr="00AA22ED">
        <w:rPr>
          <w:rFonts w:ascii="Bembo" w:eastAsia="Calibri" w:hAnsi="Bembo" w:cs="Times New Roman"/>
          <w:b/>
          <w:bCs/>
          <w:kern w:val="0"/>
          <w:sz w:val="24"/>
          <w:szCs w:val="24"/>
          <w14:ligatures w14:val="none"/>
        </w:rPr>
        <w:t>CCC 2467</w:t>
      </w:r>
      <w:r>
        <w:rPr>
          <w:rFonts w:ascii="Bembo" w:eastAsia="Calibri" w:hAnsi="Bembo" w:cs="Times New Roman"/>
          <w:b/>
          <w:bCs/>
          <w:kern w:val="0"/>
          <w:sz w:val="24"/>
          <w:szCs w:val="24"/>
          <w14:ligatures w14:val="none"/>
        </w:rPr>
        <w:t xml:space="preserve"> </w:t>
      </w:r>
      <w:r w:rsidR="005D03F0" w:rsidRPr="005D03F0">
        <w:rPr>
          <w:rFonts w:ascii="Bembo" w:eastAsia="Calibri" w:hAnsi="Bembo" w:cs="Times New Roman"/>
          <w:kern w:val="0"/>
          <w:sz w:val="24"/>
          <w:szCs w:val="24"/>
          <w14:ligatures w14:val="none"/>
        </w:rPr>
        <w:t>Man tends by nature toward the truth. He is obliged to honor and bear witness to it: "It is in accordance with their dignity that all men, because they are persons . . . are both impelled by their nature and bound by a moral obligation to seek the truth, especially religious truth. They are also bound to adhere to the truth once they come to know it and direct their whole lives in accordance with the demands of truth."</w:t>
      </w:r>
    </w:p>
    <w:p w14:paraId="21F45297" w14:textId="77777777" w:rsidR="00505DAA" w:rsidRPr="00505DAA" w:rsidRDefault="00505DAA" w:rsidP="00603131">
      <w:pPr>
        <w:spacing w:line="240" w:lineRule="auto"/>
        <w:rPr>
          <w:rFonts w:ascii="Bembo" w:eastAsia="Calibri" w:hAnsi="Bembo" w:cs="Times New Roman"/>
          <w:kern w:val="0"/>
          <w:sz w:val="24"/>
          <w:szCs w:val="24"/>
          <w14:ligatures w14:val="none"/>
        </w:rPr>
      </w:pPr>
      <w:r w:rsidRPr="00505DAA">
        <w:rPr>
          <w:rFonts w:ascii="Bembo" w:eastAsia="Calibri" w:hAnsi="Bembo" w:cs="Times New Roman"/>
          <w:b/>
          <w:bCs/>
          <w:kern w:val="0"/>
          <w:sz w:val="24"/>
          <w:szCs w:val="24"/>
          <w14:ligatures w14:val="none"/>
        </w:rPr>
        <w:t>CCC 2469</w:t>
      </w:r>
      <w:r w:rsidRPr="00505DAA">
        <w:rPr>
          <w:rFonts w:ascii="Bembo" w:eastAsia="Calibri" w:hAnsi="Bembo" w:cs="Times New Roman"/>
          <w:kern w:val="0"/>
          <w:sz w:val="24"/>
          <w:szCs w:val="24"/>
          <w14:ligatures w14:val="none"/>
        </w:rPr>
        <w:t xml:space="preserve"> "Men could not live with one another if there were not mutual confidence that they were being truthful to one another." The virtue of truth gives another his just due.</w:t>
      </w:r>
    </w:p>
    <w:p w14:paraId="3511308A" w14:textId="77777777" w:rsidR="00505DAA" w:rsidRPr="00505DAA" w:rsidRDefault="00505DAA" w:rsidP="00505DAA">
      <w:pPr>
        <w:rPr>
          <w:rFonts w:ascii="Bembo" w:eastAsia="Calibri" w:hAnsi="Bembo" w:cs="Times New Roman"/>
          <w:kern w:val="0"/>
          <w:sz w:val="24"/>
          <w:szCs w:val="24"/>
          <w14:ligatures w14:val="none"/>
        </w:rPr>
      </w:pPr>
      <w:r w:rsidRPr="00505DAA">
        <w:rPr>
          <w:rFonts w:ascii="Bembo" w:eastAsia="Calibri" w:hAnsi="Bembo" w:cs="Times New Roman"/>
          <w:b/>
          <w:bCs/>
          <w:kern w:val="0"/>
          <w:sz w:val="24"/>
          <w:szCs w:val="24"/>
          <w14:ligatures w14:val="none"/>
        </w:rPr>
        <w:t>CCC 2500</w:t>
      </w:r>
      <w:r w:rsidRPr="00505DAA">
        <w:rPr>
          <w:rFonts w:ascii="Bembo" w:eastAsia="Calibri" w:hAnsi="Bembo" w:cs="Times New Roman"/>
          <w:kern w:val="0"/>
          <w:sz w:val="24"/>
          <w:szCs w:val="24"/>
          <w14:ligatures w14:val="none"/>
        </w:rPr>
        <w:t xml:space="preserve"> Truth carries with it the joy and splendor of spiritual beauty. Truth is </w:t>
      </w:r>
      <w:proofErr w:type="gramStart"/>
      <w:r w:rsidRPr="00505DAA">
        <w:rPr>
          <w:rFonts w:ascii="Bembo" w:eastAsia="Calibri" w:hAnsi="Bembo" w:cs="Times New Roman"/>
          <w:kern w:val="0"/>
          <w:sz w:val="24"/>
          <w:szCs w:val="24"/>
          <w14:ligatures w14:val="none"/>
        </w:rPr>
        <w:t>beautiful in itself</w:t>
      </w:r>
      <w:proofErr w:type="gramEnd"/>
      <w:r w:rsidRPr="00505DAA">
        <w:rPr>
          <w:rFonts w:ascii="Bembo" w:eastAsia="Calibri" w:hAnsi="Bembo" w:cs="Times New Roman"/>
          <w:kern w:val="0"/>
          <w:sz w:val="24"/>
          <w:szCs w:val="24"/>
          <w14:ligatures w14:val="none"/>
        </w:rPr>
        <w:t>. </w:t>
      </w:r>
    </w:p>
    <w:p w14:paraId="17E9D505"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w:t>
      </w:r>
      <w:r w:rsidRPr="00505DAA">
        <w:rPr>
          <w:rFonts w:ascii="Bembo" w:eastAsia="Calibri" w:hAnsi="Bembo" w:cs="Times New Roman"/>
          <w:sz w:val="24"/>
          <w:szCs w:val="24"/>
        </w:rPr>
        <w:t xml:space="preserve"> God, infinitely perfect and blessed in himself, in a plan of sheer goodness freely created man to make him share in his own blessed life. For this reason, at every time and in every place, God draws close to man. He calls man to seek him, to know him, to love him with all his strength. He calls together all men, scattered and divided by sin, into the unity of his family, the Church. To accomplish this, when the fullness of time had come, God sent his Son as Redeemer and Savior. In his Son and through him, he invites men to become, in the Holy Spirit, his adopted children and thus heirs of his blessed life.</w:t>
      </w:r>
    </w:p>
    <w:tbl>
      <w:tblPr>
        <w:tblStyle w:val="TableGrid1"/>
        <w:tblW w:w="0" w:type="auto"/>
        <w:jc w:val="center"/>
        <w:tblLook w:val="04A0" w:firstRow="1" w:lastRow="0" w:firstColumn="1" w:lastColumn="0" w:noHBand="0" w:noVBand="1"/>
      </w:tblPr>
      <w:tblGrid>
        <w:gridCol w:w="4675"/>
        <w:gridCol w:w="4675"/>
      </w:tblGrid>
      <w:tr w:rsidR="00505DAA" w:rsidRPr="00505DAA" w14:paraId="65A3D8C4" w14:textId="77777777" w:rsidTr="00C71325">
        <w:trPr>
          <w:jc w:val="center"/>
        </w:trPr>
        <w:tc>
          <w:tcPr>
            <w:tcW w:w="4675" w:type="dxa"/>
          </w:tcPr>
          <w:p w14:paraId="413F5A6B"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God’s Gifts</w:t>
            </w:r>
          </w:p>
        </w:tc>
        <w:tc>
          <w:tcPr>
            <w:tcW w:w="4675" w:type="dxa"/>
          </w:tcPr>
          <w:p w14:paraId="367C9D1B"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b/>
                <w:bCs/>
                <w:sz w:val="24"/>
                <w:szCs w:val="24"/>
              </w:rPr>
              <w:t>Human</w:t>
            </w:r>
            <w:r w:rsidRPr="00CD454B">
              <w:rPr>
                <w:rFonts w:ascii="Bembo" w:eastAsia="Calibri" w:hAnsi="Bembo" w:cs="Times New Roman"/>
                <w:sz w:val="24"/>
                <w:szCs w:val="24"/>
              </w:rPr>
              <w:t xml:space="preserve"> </w:t>
            </w:r>
            <w:r w:rsidRPr="00CD454B">
              <w:rPr>
                <w:rFonts w:ascii="Bembo" w:eastAsia="Calibri" w:hAnsi="Bembo" w:cs="Times New Roman"/>
                <w:b/>
                <w:bCs/>
                <w:sz w:val="24"/>
                <w:szCs w:val="24"/>
              </w:rPr>
              <w:t>Response</w:t>
            </w:r>
          </w:p>
        </w:tc>
      </w:tr>
      <w:tr w:rsidR="00505DAA" w:rsidRPr="00505DAA" w14:paraId="1F917C02" w14:textId="77777777" w:rsidTr="00C71325">
        <w:trPr>
          <w:jc w:val="center"/>
        </w:trPr>
        <w:tc>
          <w:tcPr>
            <w:tcW w:w="4675" w:type="dxa"/>
          </w:tcPr>
          <w:p w14:paraId="59BFCDBD"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Charity</w:t>
            </w:r>
          </w:p>
          <w:p w14:paraId="2E44B323"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As we come to know and trust, we open ourselves to His Love and Goodness.</w:t>
            </w:r>
          </w:p>
        </w:tc>
        <w:tc>
          <w:tcPr>
            <w:tcW w:w="4675" w:type="dxa"/>
          </w:tcPr>
          <w:p w14:paraId="1C9919A3"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Charity</w:t>
            </w:r>
          </w:p>
          <w:p w14:paraId="3879467A"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Once we have experienced His love, we offer our love of God and Neighbor in return.</w:t>
            </w:r>
          </w:p>
        </w:tc>
      </w:tr>
      <w:tr w:rsidR="00505DAA" w:rsidRPr="00505DAA" w14:paraId="4E663947" w14:textId="77777777" w:rsidTr="00C71325">
        <w:trPr>
          <w:jc w:val="center"/>
        </w:trPr>
        <w:tc>
          <w:tcPr>
            <w:tcW w:w="4675" w:type="dxa"/>
          </w:tcPr>
          <w:p w14:paraId="2B4F095B"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Hope</w:t>
            </w:r>
          </w:p>
          <w:p w14:paraId="1226BD7B"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With this gift of understanding, we begin to trust in his promises</w:t>
            </w:r>
          </w:p>
        </w:tc>
        <w:tc>
          <w:tcPr>
            <w:tcW w:w="4675" w:type="dxa"/>
          </w:tcPr>
          <w:p w14:paraId="733FCDDB"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Hope</w:t>
            </w:r>
          </w:p>
          <w:p w14:paraId="71C930E8"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Due to this reception of His love and responding with Love our trust is strengthened and deepened.</w:t>
            </w:r>
          </w:p>
        </w:tc>
      </w:tr>
      <w:tr w:rsidR="00505DAA" w:rsidRPr="00505DAA" w14:paraId="49020D0E" w14:textId="77777777" w:rsidTr="00C71325">
        <w:trPr>
          <w:jc w:val="center"/>
        </w:trPr>
        <w:tc>
          <w:tcPr>
            <w:tcW w:w="4675" w:type="dxa"/>
          </w:tcPr>
          <w:p w14:paraId="42B04284"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Faith</w:t>
            </w:r>
          </w:p>
          <w:p w14:paraId="7EF4A71A"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God’s Revelation allows for us to grasp some knowledge and understanding of Him</w:t>
            </w:r>
          </w:p>
        </w:tc>
        <w:tc>
          <w:tcPr>
            <w:tcW w:w="4675" w:type="dxa"/>
          </w:tcPr>
          <w:p w14:paraId="0ABB98E5" w14:textId="77777777" w:rsidR="00505DAA" w:rsidRPr="00CD454B" w:rsidRDefault="00505DAA" w:rsidP="00505DAA">
            <w:pPr>
              <w:spacing w:line="276" w:lineRule="auto"/>
              <w:jc w:val="center"/>
              <w:rPr>
                <w:rFonts w:ascii="Bembo" w:eastAsia="Calibri" w:hAnsi="Bembo" w:cs="Times New Roman"/>
                <w:b/>
                <w:bCs/>
                <w:sz w:val="24"/>
                <w:szCs w:val="24"/>
              </w:rPr>
            </w:pPr>
            <w:r w:rsidRPr="00CD454B">
              <w:rPr>
                <w:rFonts w:ascii="Bembo" w:eastAsia="Calibri" w:hAnsi="Bembo" w:cs="Times New Roman"/>
                <w:b/>
                <w:bCs/>
                <w:sz w:val="24"/>
                <w:szCs w:val="24"/>
              </w:rPr>
              <w:t>Faith</w:t>
            </w:r>
          </w:p>
          <w:p w14:paraId="59E533D3" w14:textId="77777777" w:rsidR="00505DAA" w:rsidRPr="00CD454B" w:rsidRDefault="00505DAA" w:rsidP="00505DAA">
            <w:pPr>
              <w:spacing w:line="276" w:lineRule="auto"/>
              <w:jc w:val="center"/>
              <w:rPr>
                <w:rFonts w:ascii="Bembo" w:eastAsia="Calibri" w:hAnsi="Bembo" w:cs="Times New Roman"/>
                <w:sz w:val="24"/>
                <w:szCs w:val="24"/>
              </w:rPr>
            </w:pPr>
            <w:r w:rsidRPr="00CD454B">
              <w:rPr>
                <w:rFonts w:ascii="Bembo" w:eastAsia="Calibri" w:hAnsi="Bembo" w:cs="Times New Roman"/>
                <w:sz w:val="24"/>
                <w:szCs w:val="24"/>
              </w:rPr>
              <w:t>We respond to His love and our hope by seeking a greater understanding and depth to the faith he reveals as part of Salvation History.</w:t>
            </w:r>
          </w:p>
        </w:tc>
      </w:tr>
    </w:tbl>
    <w:p w14:paraId="13E1CC7F" w14:textId="77777777" w:rsidR="0049201B" w:rsidRDefault="0049201B"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1813</w:t>
      </w:r>
      <w:r w:rsidRPr="00505DAA">
        <w:rPr>
          <w:rFonts w:ascii="Bembo" w:eastAsia="Calibri" w:hAnsi="Bembo" w:cs="Times New Roman"/>
          <w:sz w:val="24"/>
          <w:szCs w:val="24"/>
        </w:rPr>
        <w:t xml:space="preserve"> The theological virtues are the foundation of Christian moral activity; They are infused by God into the souls of the </w:t>
      </w:r>
      <w:r>
        <w:rPr>
          <w:rFonts w:ascii="Bembo" w:eastAsia="Calibri" w:hAnsi="Bembo" w:cs="Times New Roman"/>
          <w:sz w:val="24"/>
          <w:szCs w:val="24"/>
        </w:rPr>
        <w:t xml:space="preserve">faithful </w:t>
      </w:r>
      <w:r w:rsidRPr="00505DAA">
        <w:rPr>
          <w:rFonts w:ascii="Bembo" w:eastAsia="Calibri" w:hAnsi="Bembo" w:cs="Times New Roman"/>
          <w:sz w:val="24"/>
          <w:szCs w:val="24"/>
        </w:rPr>
        <w:t>l to make them capable of acting as his children and of meriting eternal life. There are three theological virtues: faith, hope, and charity.</w:t>
      </w:r>
      <w:hyperlink r:id="rId11" w:anchor="$204" w:history="1">
        <w:r w:rsidRPr="00505DAA">
          <w:rPr>
            <w:rFonts w:ascii="Bembo" w:eastAsia="Calibri" w:hAnsi="Bembo" w:cs="Times New Roman"/>
            <w:color w:val="0563C1"/>
            <w:sz w:val="24"/>
            <w:szCs w:val="24"/>
            <w:u w:val="single"/>
            <w:vertAlign w:val="superscript"/>
          </w:rPr>
          <w:t>77</w:t>
        </w:r>
      </w:hyperlink>
    </w:p>
    <w:p w14:paraId="5243859A" w14:textId="77777777" w:rsidR="00F67836" w:rsidRPr="00F67836" w:rsidRDefault="00F67836" w:rsidP="00F67836">
      <w:pPr>
        <w:spacing w:line="276" w:lineRule="auto"/>
        <w:jc w:val="both"/>
        <w:rPr>
          <w:rFonts w:ascii="Bembo" w:eastAsia="Calibri" w:hAnsi="Bembo" w:cs="Times New Roman"/>
          <w:b/>
          <w:bCs/>
          <w:sz w:val="24"/>
          <w:szCs w:val="24"/>
        </w:rPr>
      </w:pPr>
      <w:r w:rsidRPr="00F67836">
        <w:rPr>
          <w:rFonts w:ascii="Bembo" w:eastAsia="Calibri" w:hAnsi="Bembo" w:cs="Times New Roman"/>
          <w:b/>
          <w:bCs/>
          <w:sz w:val="24"/>
          <w:szCs w:val="24"/>
        </w:rPr>
        <w:lastRenderedPageBreak/>
        <w:t xml:space="preserve">The “Door of Faith” is always open for us… To enter through that door is to set out on a journey that lasts a lifetime.” – Pope Bendict XVI </w:t>
      </w:r>
    </w:p>
    <w:p w14:paraId="6EBB9F09" w14:textId="28EC7F71" w:rsidR="00505DAA" w:rsidRPr="00505DAA" w:rsidRDefault="00505DAA" w:rsidP="00505DAA">
      <w:pPr>
        <w:spacing w:line="276" w:lineRule="auto"/>
        <w:jc w:val="both"/>
        <w:rPr>
          <w:rFonts w:ascii="Bembo" w:eastAsia="Calibri" w:hAnsi="Bembo" w:cs="Times New Roman"/>
          <w:b/>
          <w:bCs/>
          <w:sz w:val="24"/>
          <w:szCs w:val="24"/>
        </w:rPr>
      </w:pPr>
      <w:r w:rsidRPr="00505DAA">
        <w:rPr>
          <w:rFonts w:ascii="Bembo" w:eastAsia="Calibri" w:hAnsi="Bembo" w:cs="Times New Roman"/>
          <w:b/>
          <w:bCs/>
          <w:sz w:val="24"/>
          <w:szCs w:val="24"/>
        </w:rPr>
        <w:t>Faith</w:t>
      </w:r>
    </w:p>
    <w:p w14:paraId="2ED10B04" w14:textId="412B74DA"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Hebrews 11:1-3 </w:t>
      </w:r>
      <w:r w:rsidRPr="00505DAA">
        <w:rPr>
          <w:rFonts w:ascii="Bembo" w:eastAsia="Calibri" w:hAnsi="Bembo" w:cs="Times New Roman"/>
          <w:sz w:val="24"/>
          <w:szCs w:val="24"/>
        </w:rPr>
        <w:t>Now faith is the assurance of things hoped for, the conviction of things not seen. </w:t>
      </w:r>
      <w:r w:rsidRPr="00505DAA">
        <w:rPr>
          <w:rFonts w:ascii="Bembo" w:eastAsia="Calibri" w:hAnsi="Bembo" w:cs="Times New Roman"/>
          <w:b/>
          <w:bCs/>
          <w:sz w:val="24"/>
          <w:szCs w:val="24"/>
          <w:vertAlign w:val="superscript"/>
        </w:rPr>
        <w:t> </w:t>
      </w:r>
      <w:r w:rsidRPr="00505DAA">
        <w:rPr>
          <w:rFonts w:ascii="Bembo" w:eastAsia="Calibri" w:hAnsi="Bembo" w:cs="Times New Roman"/>
          <w:sz w:val="24"/>
          <w:szCs w:val="24"/>
        </w:rPr>
        <w:t>For by it the men of old received divine approval. </w:t>
      </w:r>
      <w:r w:rsidRPr="00505DAA">
        <w:rPr>
          <w:rFonts w:ascii="Bembo" w:eastAsia="Calibri" w:hAnsi="Bembo" w:cs="Times New Roman"/>
          <w:b/>
          <w:bCs/>
          <w:sz w:val="24"/>
          <w:szCs w:val="24"/>
          <w:vertAlign w:val="superscript"/>
        </w:rPr>
        <w:t> </w:t>
      </w:r>
      <w:r w:rsidRPr="00505DAA">
        <w:rPr>
          <w:rFonts w:ascii="Bembo" w:eastAsia="Calibri" w:hAnsi="Bembo" w:cs="Times New Roman"/>
          <w:sz w:val="24"/>
          <w:szCs w:val="24"/>
        </w:rPr>
        <w:t xml:space="preserve">By faith we understand that the world was created by the </w:t>
      </w:r>
      <w:r w:rsidR="001B4D1C">
        <w:rPr>
          <w:rFonts w:ascii="Bembo" w:eastAsia="Calibri" w:hAnsi="Bembo" w:cs="Times New Roman"/>
          <w:sz w:val="24"/>
          <w:szCs w:val="24"/>
        </w:rPr>
        <w:t>W</w:t>
      </w:r>
      <w:r w:rsidRPr="00505DAA">
        <w:rPr>
          <w:rFonts w:ascii="Bembo" w:eastAsia="Calibri" w:hAnsi="Bembo" w:cs="Times New Roman"/>
          <w:sz w:val="24"/>
          <w:szCs w:val="24"/>
        </w:rPr>
        <w:t xml:space="preserve">ord of God, so that what is seen was </w:t>
      </w:r>
      <w:proofErr w:type="gramStart"/>
      <w:r w:rsidRPr="00505DAA">
        <w:rPr>
          <w:rFonts w:ascii="Bembo" w:eastAsia="Calibri" w:hAnsi="Bembo" w:cs="Times New Roman"/>
          <w:sz w:val="24"/>
          <w:szCs w:val="24"/>
        </w:rPr>
        <w:t>made out of</w:t>
      </w:r>
      <w:proofErr w:type="gramEnd"/>
      <w:r w:rsidRPr="00505DAA">
        <w:rPr>
          <w:rFonts w:ascii="Bembo" w:eastAsia="Calibri" w:hAnsi="Bembo" w:cs="Times New Roman"/>
          <w:sz w:val="24"/>
          <w:szCs w:val="24"/>
        </w:rPr>
        <w:t xml:space="preserve"> things which do not appear.</w:t>
      </w:r>
    </w:p>
    <w:p w14:paraId="24A05DEA" w14:textId="77777777" w:rsid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1814</w:t>
      </w:r>
      <w:r w:rsidRPr="00505DAA">
        <w:rPr>
          <w:rFonts w:ascii="Bembo" w:eastAsia="Calibri" w:hAnsi="Bembo" w:cs="Times New Roman"/>
          <w:sz w:val="24"/>
          <w:szCs w:val="24"/>
        </w:rPr>
        <w:t xml:space="preserve"> Faith is the theological virtue by which we believe in God and believe all that he has said and revealed to us, and that Holy Church proposes for our belief, because he is truth itself. By faith "man freely commits his entire self to God."</w:t>
      </w:r>
      <w:bookmarkStart w:id="0" w:name="-205"/>
      <w:r w:rsidRPr="00505DAA">
        <w:rPr>
          <w:rFonts w:ascii="Bembo" w:eastAsia="Calibri" w:hAnsi="Bembo" w:cs="Times New Roman"/>
          <w:sz w:val="24"/>
          <w:szCs w:val="24"/>
          <w:vertAlign w:val="superscript"/>
        </w:rPr>
        <w:fldChar w:fldCharType="begin"/>
      </w:r>
      <w:r w:rsidRPr="00505DAA">
        <w:rPr>
          <w:rFonts w:ascii="Bembo" w:eastAsia="Calibri" w:hAnsi="Bembo" w:cs="Times New Roman"/>
          <w:sz w:val="24"/>
          <w:szCs w:val="24"/>
          <w:vertAlign w:val="superscript"/>
        </w:rPr>
        <w:instrText>HYPERLINK "https://www.vatican.va/archive/ENG0015/__P66.HTM" \l "$205"</w:instrText>
      </w:r>
      <w:r w:rsidRPr="00505DAA">
        <w:rPr>
          <w:rFonts w:ascii="Bembo" w:eastAsia="Calibri" w:hAnsi="Bembo" w:cs="Times New Roman"/>
          <w:sz w:val="24"/>
          <w:szCs w:val="24"/>
          <w:vertAlign w:val="superscript"/>
        </w:rPr>
      </w:r>
      <w:r w:rsidRPr="00505DAA">
        <w:rPr>
          <w:rFonts w:ascii="Bembo" w:eastAsia="Calibri" w:hAnsi="Bembo" w:cs="Times New Roman"/>
          <w:sz w:val="24"/>
          <w:szCs w:val="24"/>
          <w:vertAlign w:val="superscript"/>
        </w:rPr>
        <w:fldChar w:fldCharType="separate"/>
      </w:r>
      <w:r w:rsidRPr="00505DAA">
        <w:rPr>
          <w:rFonts w:ascii="Bembo" w:eastAsia="Calibri" w:hAnsi="Bembo" w:cs="Times New Roman"/>
          <w:sz w:val="24"/>
          <w:szCs w:val="24"/>
        </w:rPr>
        <w:fldChar w:fldCharType="end"/>
      </w:r>
      <w:bookmarkEnd w:id="0"/>
      <w:r w:rsidRPr="00505DAA">
        <w:rPr>
          <w:rFonts w:ascii="Bembo" w:eastAsia="Calibri" w:hAnsi="Bembo" w:cs="Times New Roman"/>
          <w:sz w:val="24"/>
          <w:szCs w:val="24"/>
        </w:rPr>
        <w:t xml:space="preserve"> For this reason, the believer seeks to know and do God's will. "The righteous shall live by faith." Living faith "work(s) through charity." </w:t>
      </w:r>
    </w:p>
    <w:p w14:paraId="0786BF8D" w14:textId="21FAD394" w:rsidR="00C67504" w:rsidRPr="00505DAA" w:rsidRDefault="00C67504" w:rsidP="00505DAA">
      <w:pPr>
        <w:spacing w:line="276" w:lineRule="auto"/>
        <w:jc w:val="both"/>
        <w:rPr>
          <w:rFonts w:ascii="Bembo" w:eastAsia="Calibri" w:hAnsi="Bembo" w:cs="Times New Roman"/>
          <w:sz w:val="24"/>
          <w:szCs w:val="24"/>
        </w:rPr>
      </w:pPr>
      <w:r>
        <w:rPr>
          <w:rFonts w:ascii="Bembo" w:eastAsia="Calibri" w:hAnsi="Bembo" w:cs="Times New Roman"/>
          <w:b/>
          <w:bCs/>
          <w:sz w:val="24"/>
          <w:szCs w:val="24"/>
        </w:rPr>
        <w:t>CCC</w:t>
      </w:r>
      <w:r w:rsidRPr="00C67504">
        <w:rPr>
          <w:rFonts w:ascii="Bembo" w:eastAsia="Calibri" w:hAnsi="Bembo" w:cs="Times New Roman"/>
          <w:b/>
          <w:bCs/>
          <w:sz w:val="24"/>
          <w:szCs w:val="24"/>
        </w:rPr>
        <w:t>1815 </w:t>
      </w:r>
      <w:r w:rsidRPr="00C67504">
        <w:rPr>
          <w:rFonts w:ascii="Bembo" w:eastAsia="Calibri" w:hAnsi="Bembo" w:cs="Times New Roman"/>
          <w:sz w:val="24"/>
          <w:szCs w:val="24"/>
        </w:rPr>
        <w:t>The gift of faith remains in one who has not sinned against it. But "faith apart from works is dead": when it is deprived of hope and love, faith does not fully unite the believer to Christ and does not make him a living member of his Body.</w:t>
      </w:r>
    </w:p>
    <w:p w14:paraId="373F9C18"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sz w:val="24"/>
          <w:szCs w:val="24"/>
        </w:rPr>
        <w:t xml:space="preserve">Faith is a Supernatural virtue in which the intellect moved by God assents to what God has revealed because he has revealed it. </w:t>
      </w:r>
    </w:p>
    <w:p w14:paraId="1E542681" w14:textId="77777777" w:rsidR="00505DAA" w:rsidRPr="00505DAA" w:rsidRDefault="00505DAA" w:rsidP="00505DAA">
      <w:pPr>
        <w:spacing w:line="276" w:lineRule="auto"/>
        <w:jc w:val="both"/>
        <w:rPr>
          <w:rFonts w:ascii="Bembo" w:eastAsia="Calibri" w:hAnsi="Bembo" w:cs="Times New Roman"/>
          <w:b/>
          <w:bCs/>
          <w:sz w:val="24"/>
          <w:szCs w:val="24"/>
        </w:rPr>
      </w:pPr>
      <w:r w:rsidRPr="00505DAA">
        <w:rPr>
          <w:rFonts w:ascii="Bembo" w:eastAsia="Calibri" w:hAnsi="Bembo" w:cs="Times New Roman"/>
          <w:b/>
          <w:bCs/>
          <w:sz w:val="24"/>
          <w:szCs w:val="24"/>
        </w:rPr>
        <w:t>Hope</w:t>
      </w:r>
    </w:p>
    <w:p w14:paraId="1D55D7EA"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1817</w:t>
      </w:r>
      <w:r w:rsidRPr="00505DAA">
        <w:rPr>
          <w:rFonts w:ascii="Bembo" w:eastAsia="Calibri" w:hAnsi="Bembo" w:cs="Times New Roman"/>
          <w:sz w:val="24"/>
          <w:szCs w:val="24"/>
        </w:rPr>
        <w:t xml:space="preserve"> Hope is the theological virtue by which we desire the kingdom of heaven and eternal life as our happiness, placing our trust in Christ's promises and relying not on our own strength, but on the help of the grace of the Holy Spirit. </w:t>
      </w:r>
    </w:p>
    <w:p w14:paraId="0148F691"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1818</w:t>
      </w:r>
      <w:r w:rsidRPr="00505DAA">
        <w:rPr>
          <w:rFonts w:ascii="Bembo" w:eastAsia="Calibri" w:hAnsi="Bembo" w:cs="Times New Roman"/>
          <w:sz w:val="24"/>
          <w:szCs w:val="24"/>
        </w:rPr>
        <w:t xml:space="preserve"> The virtue of hope responds to the aspiration to happiness which God has placed in the heart of every man; it takes up the hopes that inspire men's activities and purifies them so as to order them to the Kingdom of heaven; it keeps man from discouragement; it sustains him during times of abandonment; it opens up his heart in expectation of eternal beatitude. Buoyed up by hope, he is preserved from selfishness and led to the happiness that flows from charity.</w:t>
      </w:r>
    </w:p>
    <w:p w14:paraId="6727C1E2"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1 Pt 3:15</w:t>
      </w:r>
      <w:r w:rsidRPr="00505DAA">
        <w:rPr>
          <w:rFonts w:ascii="Bembo" w:eastAsia="Calibri" w:hAnsi="Bembo" w:cs="Times New Roman"/>
          <w:sz w:val="24"/>
          <w:szCs w:val="24"/>
        </w:rPr>
        <w:t xml:space="preserve"> “But in your hearts sanctify Christ as Lord. Always be ready to make your defense to anyone who demands from you an accounting for the hope that is in you.” </w:t>
      </w:r>
    </w:p>
    <w:p w14:paraId="7B45F78E" w14:textId="6F0DE145" w:rsidR="00505DAA" w:rsidRPr="00505DAA" w:rsidRDefault="00505DAA" w:rsidP="00505DAA">
      <w:pPr>
        <w:spacing w:line="276" w:lineRule="auto"/>
        <w:jc w:val="both"/>
        <w:rPr>
          <w:rFonts w:ascii="Bembo" w:eastAsia="Calibri" w:hAnsi="Bembo" w:cs="Times New Roman"/>
          <w:b/>
          <w:bCs/>
          <w:sz w:val="24"/>
          <w:szCs w:val="24"/>
        </w:rPr>
      </w:pPr>
      <w:r w:rsidRPr="00505DAA">
        <w:rPr>
          <w:rFonts w:ascii="Bembo" w:eastAsia="Calibri" w:hAnsi="Bembo" w:cs="Times New Roman"/>
          <w:b/>
          <w:bCs/>
          <w:sz w:val="24"/>
          <w:szCs w:val="24"/>
        </w:rPr>
        <w:t>Charity</w:t>
      </w:r>
      <w:r w:rsidR="00D13A6F">
        <w:rPr>
          <w:rFonts w:ascii="Bembo" w:eastAsia="Calibri" w:hAnsi="Bembo" w:cs="Times New Roman"/>
          <w:b/>
          <w:bCs/>
          <w:sz w:val="24"/>
          <w:szCs w:val="24"/>
        </w:rPr>
        <w:t xml:space="preserve"> </w:t>
      </w:r>
    </w:p>
    <w:p w14:paraId="463702F0"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1822</w:t>
      </w:r>
      <w:r w:rsidRPr="00505DAA">
        <w:rPr>
          <w:rFonts w:ascii="Bembo" w:eastAsia="Calibri" w:hAnsi="Bembo" w:cs="Times New Roman"/>
          <w:sz w:val="24"/>
          <w:szCs w:val="24"/>
        </w:rPr>
        <w:t xml:space="preserve"> Charity is the theological virtue by which we love God above all things for his own sake, and our neighbor as ourselves for the love of God.</w:t>
      </w:r>
    </w:p>
    <w:p w14:paraId="477890DF" w14:textId="77777777" w:rsidR="00505DAA" w:rsidRP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b/>
          <w:bCs/>
          <w:sz w:val="24"/>
          <w:szCs w:val="24"/>
        </w:rPr>
        <w:t>CCC 1828</w:t>
      </w:r>
      <w:r w:rsidRPr="00505DAA">
        <w:rPr>
          <w:rFonts w:ascii="Bembo" w:eastAsia="Calibri" w:hAnsi="Bembo" w:cs="Times New Roman"/>
          <w:sz w:val="24"/>
          <w:szCs w:val="24"/>
        </w:rPr>
        <w:t xml:space="preserve"> The practice of the moral life animated by charity gives to the Christian the spiritual freedom of the children of God. He no longer stands before God as a slave, in servile fear, or as a mercenary looking for wages, but as a son responding to the love of him who "first loved us":</w:t>
      </w:r>
    </w:p>
    <w:p w14:paraId="775A9320" w14:textId="5EEF0D98" w:rsidR="00505DAA" w:rsidRDefault="00505DAA" w:rsidP="00505DAA">
      <w:pPr>
        <w:spacing w:line="276" w:lineRule="auto"/>
        <w:jc w:val="both"/>
        <w:rPr>
          <w:rFonts w:ascii="Bembo" w:eastAsia="Calibri" w:hAnsi="Bembo" w:cs="Times New Roman"/>
          <w:sz w:val="24"/>
          <w:szCs w:val="24"/>
        </w:rPr>
      </w:pPr>
      <w:r w:rsidRPr="00505DAA">
        <w:rPr>
          <w:rFonts w:ascii="Bembo" w:eastAsia="Calibri" w:hAnsi="Bembo" w:cs="Times New Roman"/>
          <w:sz w:val="24"/>
          <w:szCs w:val="24"/>
        </w:rPr>
        <w:t xml:space="preserve">If we turn away from evil out of fear of punishment, we are in the position of slaves. If we pursue the enticement of wages, . . . we resemble mercenaries. Finally, if we obey for the sake of the good itself and out of love for him who commands . . . we are in the position of children. </w:t>
      </w:r>
      <w:r w:rsidR="00C36322">
        <w:rPr>
          <w:rFonts w:ascii="Bembo" w:eastAsia="Calibri" w:hAnsi="Bembo" w:cs="Times New Roman"/>
          <w:sz w:val="24"/>
          <w:szCs w:val="24"/>
        </w:rPr>
        <w:t>– St. Basil</w:t>
      </w:r>
    </w:p>
    <w:p w14:paraId="27235CA4" w14:textId="22C8B5B7" w:rsidR="00227CEC" w:rsidRPr="00227CEC" w:rsidRDefault="00227CEC" w:rsidP="00D6065F">
      <w:pPr>
        <w:spacing w:after="0" w:line="276" w:lineRule="auto"/>
        <w:rPr>
          <w:rFonts w:ascii="Bembo" w:eastAsia="Calibri" w:hAnsi="Bembo" w:cs="Times New Roman"/>
          <w:b/>
          <w:bCs/>
          <w:sz w:val="28"/>
          <w:szCs w:val="28"/>
        </w:rPr>
      </w:pPr>
      <w:r w:rsidRPr="00227CEC">
        <w:rPr>
          <w:rFonts w:ascii="Bembo" w:eastAsia="Calibri" w:hAnsi="Bembo" w:cs="Times New Roman"/>
          <w:b/>
          <w:bCs/>
          <w:sz w:val="28"/>
          <w:szCs w:val="28"/>
        </w:rPr>
        <w:lastRenderedPageBreak/>
        <w:t>Act of Faith</w:t>
      </w:r>
    </w:p>
    <w:p w14:paraId="7DAFC544" w14:textId="625ABD0C" w:rsidR="00227CEC" w:rsidRPr="00227CEC" w:rsidRDefault="00227CEC" w:rsidP="00D6065F">
      <w:pPr>
        <w:spacing w:after="0" w:line="276" w:lineRule="auto"/>
        <w:rPr>
          <w:rFonts w:ascii="Bembo" w:eastAsia="Calibri" w:hAnsi="Bembo" w:cs="Times New Roman"/>
          <w:sz w:val="28"/>
          <w:szCs w:val="28"/>
        </w:rPr>
      </w:pPr>
      <w:r w:rsidRPr="00227CEC">
        <w:rPr>
          <w:rFonts w:ascii="Bembo" w:eastAsia="Calibri" w:hAnsi="Bembo" w:cs="Times New Roman"/>
          <w:sz w:val="28"/>
          <w:szCs w:val="28"/>
        </w:rPr>
        <w:t>O my God, I firmly believe</w:t>
      </w:r>
      <w:r w:rsidRPr="00227CEC">
        <w:rPr>
          <w:rFonts w:ascii="Bembo" w:eastAsia="Calibri" w:hAnsi="Bembo" w:cs="Times New Roman"/>
          <w:sz w:val="28"/>
          <w:szCs w:val="28"/>
        </w:rPr>
        <w:br/>
        <w:t>that you are one God in three divine Persons,</w:t>
      </w:r>
      <w:r w:rsidRPr="00227CEC">
        <w:rPr>
          <w:rFonts w:ascii="Bembo" w:eastAsia="Calibri" w:hAnsi="Bembo" w:cs="Times New Roman"/>
          <w:sz w:val="28"/>
          <w:szCs w:val="28"/>
        </w:rPr>
        <w:br/>
        <w:t>Father, Son, and Holy Spirit.</w:t>
      </w:r>
      <w:r w:rsidRPr="00227CEC">
        <w:rPr>
          <w:rFonts w:ascii="Bembo" w:eastAsia="Calibri" w:hAnsi="Bembo" w:cs="Times New Roman"/>
          <w:sz w:val="28"/>
          <w:szCs w:val="28"/>
        </w:rPr>
        <w:br/>
        <w:t>I believe that your divine Son became man</w:t>
      </w:r>
      <w:r w:rsidRPr="00227CEC">
        <w:rPr>
          <w:rFonts w:ascii="Bembo" w:eastAsia="Calibri" w:hAnsi="Bembo" w:cs="Times New Roman"/>
          <w:sz w:val="28"/>
          <w:szCs w:val="28"/>
        </w:rPr>
        <w:br/>
        <w:t>and died for our sins and that he will come</w:t>
      </w:r>
      <w:r w:rsidRPr="00227CEC">
        <w:rPr>
          <w:rFonts w:ascii="Bembo" w:eastAsia="Calibri" w:hAnsi="Bembo" w:cs="Times New Roman"/>
          <w:sz w:val="28"/>
          <w:szCs w:val="28"/>
        </w:rPr>
        <w:br/>
        <w:t>to judge the living and the dead.</w:t>
      </w:r>
      <w:r w:rsidRPr="00227CEC">
        <w:rPr>
          <w:rFonts w:ascii="Bembo" w:eastAsia="Calibri" w:hAnsi="Bembo" w:cs="Times New Roman"/>
          <w:sz w:val="28"/>
          <w:szCs w:val="28"/>
        </w:rPr>
        <w:br/>
        <w:t>I believe these and all the truths</w:t>
      </w:r>
      <w:r w:rsidRPr="00227CEC">
        <w:rPr>
          <w:rFonts w:ascii="Bembo" w:eastAsia="Calibri" w:hAnsi="Bembo" w:cs="Times New Roman"/>
          <w:sz w:val="28"/>
          <w:szCs w:val="28"/>
        </w:rPr>
        <w:br/>
        <w:t>which the Holy Catholic Church teaches</w:t>
      </w:r>
      <w:r w:rsidRPr="00227CEC">
        <w:rPr>
          <w:rFonts w:ascii="Bembo" w:eastAsia="Calibri" w:hAnsi="Bembo" w:cs="Times New Roman"/>
          <w:sz w:val="28"/>
          <w:szCs w:val="28"/>
        </w:rPr>
        <w:br/>
        <w:t>because you have revealed them</w:t>
      </w:r>
      <w:r w:rsidRPr="00227CEC">
        <w:rPr>
          <w:rFonts w:ascii="Bembo" w:eastAsia="Calibri" w:hAnsi="Bembo" w:cs="Times New Roman"/>
          <w:sz w:val="28"/>
          <w:szCs w:val="28"/>
        </w:rPr>
        <w:br/>
        <w:t>who are eternal truth and wisdom,</w:t>
      </w:r>
      <w:r w:rsidRPr="00227CEC">
        <w:rPr>
          <w:rFonts w:ascii="Bembo" w:eastAsia="Calibri" w:hAnsi="Bembo" w:cs="Times New Roman"/>
          <w:sz w:val="28"/>
          <w:szCs w:val="28"/>
        </w:rPr>
        <w:br/>
        <w:t>who can neither deceive nor be deceived.</w:t>
      </w:r>
      <w:r w:rsidRPr="00227CEC">
        <w:rPr>
          <w:rFonts w:ascii="Bembo" w:eastAsia="Calibri" w:hAnsi="Bembo" w:cs="Times New Roman"/>
          <w:sz w:val="28"/>
          <w:szCs w:val="28"/>
        </w:rPr>
        <w:br/>
        <w:t>In this faith I intend to live and die.</w:t>
      </w:r>
      <w:r w:rsidRPr="00227CEC">
        <w:rPr>
          <w:rFonts w:ascii="Bembo" w:eastAsia="Calibri" w:hAnsi="Bembo" w:cs="Times New Roman"/>
          <w:sz w:val="28"/>
          <w:szCs w:val="28"/>
        </w:rPr>
        <w:br/>
        <w:t>Amen.</w:t>
      </w:r>
      <w:r w:rsidRPr="00227CEC">
        <w:rPr>
          <w:rFonts w:ascii="Bembo" w:eastAsia="Calibri" w:hAnsi="Bembo" w:cs="Times New Roman"/>
          <w:sz w:val="28"/>
          <w:szCs w:val="28"/>
        </w:rPr>
        <w:br/>
      </w:r>
      <w:r w:rsidRPr="00227CEC">
        <w:rPr>
          <w:rFonts w:ascii="Bembo" w:eastAsia="Calibri" w:hAnsi="Bembo" w:cs="Times New Roman"/>
          <w:sz w:val="28"/>
          <w:szCs w:val="28"/>
        </w:rPr>
        <w:br/>
      </w:r>
      <w:r w:rsidRPr="00227CEC">
        <w:rPr>
          <w:rFonts w:ascii="Bembo" w:eastAsia="Calibri" w:hAnsi="Bembo" w:cs="Times New Roman"/>
          <w:b/>
          <w:bCs/>
          <w:sz w:val="28"/>
          <w:szCs w:val="28"/>
        </w:rPr>
        <w:t>Act of Hope</w:t>
      </w:r>
    </w:p>
    <w:p w14:paraId="526270B3" w14:textId="46BFD117" w:rsidR="00227CEC" w:rsidRPr="00227CEC" w:rsidRDefault="00227CEC" w:rsidP="00D6065F">
      <w:pPr>
        <w:spacing w:after="0" w:line="276" w:lineRule="auto"/>
        <w:rPr>
          <w:rFonts w:ascii="Bembo" w:eastAsia="Calibri" w:hAnsi="Bembo" w:cs="Times New Roman"/>
          <w:b/>
          <w:bCs/>
          <w:sz w:val="28"/>
          <w:szCs w:val="28"/>
        </w:rPr>
      </w:pPr>
      <w:r w:rsidRPr="00227CEC">
        <w:rPr>
          <w:rFonts w:ascii="Bembo" w:eastAsia="Calibri" w:hAnsi="Bembo" w:cs="Times New Roman"/>
          <w:sz w:val="28"/>
          <w:szCs w:val="28"/>
        </w:rPr>
        <w:t>O Lord God,</w:t>
      </w:r>
      <w:r w:rsidRPr="00227CEC">
        <w:rPr>
          <w:rFonts w:ascii="Bembo" w:eastAsia="Calibri" w:hAnsi="Bembo" w:cs="Times New Roman"/>
          <w:sz w:val="28"/>
          <w:szCs w:val="28"/>
        </w:rPr>
        <w:br/>
        <w:t>I hope by your grace for the pardon</w:t>
      </w:r>
      <w:r w:rsidRPr="00227CEC">
        <w:rPr>
          <w:rFonts w:ascii="Bembo" w:eastAsia="Calibri" w:hAnsi="Bembo" w:cs="Times New Roman"/>
          <w:sz w:val="28"/>
          <w:szCs w:val="28"/>
        </w:rPr>
        <w:br/>
        <w:t>of all my sins</w:t>
      </w:r>
      <w:r w:rsidRPr="00227CEC">
        <w:rPr>
          <w:rFonts w:ascii="Bembo" w:eastAsia="Calibri" w:hAnsi="Bembo" w:cs="Times New Roman"/>
          <w:sz w:val="28"/>
          <w:szCs w:val="28"/>
        </w:rPr>
        <w:br/>
        <w:t>and after life here to gain eternal happiness</w:t>
      </w:r>
      <w:r w:rsidRPr="00227CEC">
        <w:rPr>
          <w:rFonts w:ascii="Bembo" w:eastAsia="Calibri" w:hAnsi="Bembo" w:cs="Times New Roman"/>
          <w:sz w:val="28"/>
          <w:szCs w:val="28"/>
        </w:rPr>
        <w:br/>
        <w:t>because you have promised it</w:t>
      </w:r>
      <w:r w:rsidRPr="00227CEC">
        <w:rPr>
          <w:rFonts w:ascii="Bembo" w:eastAsia="Calibri" w:hAnsi="Bembo" w:cs="Times New Roman"/>
          <w:sz w:val="28"/>
          <w:szCs w:val="28"/>
        </w:rPr>
        <w:br/>
        <w:t>who are infinitely powerful, faithful, kind,</w:t>
      </w:r>
      <w:r w:rsidRPr="00227CEC">
        <w:rPr>
          <w:rFonts w:ascii="Bembo" w:eastAsia="Calibri" w:hAnsi="Bembo" w:cs="Times New Roman"/>
          <w:sz w:val="28"/>
          <w:szCs w:val="28"/>
        </w:rPr>
        <w:br/>
        <w:t>and merciful.</w:t>
      </w:r>
      <w:r w:rsidRPr="00227CEC">
        <w:rPr>
          <w:rFonts w:ascii="Bembo" w:eastAsia="Calibri" w:hAnsi="Bembo" w:cs="Times New Roman"/>
          <w:sz w:val="28"/>
          <w:szCs w:val="28"/>
        </w:rPr>
        <w:br/>
        <w:t>In this hope I intend to live and die.</w:t>
      </w:r>
      <w:r w:rsidRPr="00227CEC">
        <w:rPr>
          <w:rFonts w:ascii="Bembo" w:eastAsia="Calibri" w:hAnsi="Bembo" w:cs="Times New Roman"/>
          <w:sz w:val="28"/>
          <w:szCs w:val="28"/>
        </w:rPr>
        <w:br/>
      </w:r>
      <w:r w:rsidRPr="00227CEC">
        <w:rPr>
          <w:rFonts w:ascii="Bembo" w:eastAsia="Calibri" w:hAnsi="Bembo" w:cs="Times New Roman"/>
          <w:b/>
          <w:bCs/>
          <w:sz w:val="28"/>
          <w:szCs w:val="28"/>
        </w:rPr>
        <w:t>Amen.</w:t>
      </w:r>
      <w:r w:rsidRPr="00227CEC">
        <w:rPr>
          <w:rFonts w:ascii="Bembo" w:eastAsia="Calibri" w:hAnsi="Bembo" w:cs="Times New Roman"/>
          <w:b/>
          <w:bCs/>
          <w:sz w:val="28"/>
          <w:szCs w:val="28"/>
        </w:rPr>
        <w:br/>
      </w:r>
      <w:r w:rsidRPr="00227CEC">
        <w:rPr>
          <w:rFonts w:ascii="Bembo" w:eastAsia="Calibri" w:hAnsi="Bembo" w:cs="Times New Roman"/>
          <w:b/>
          <w:bCs/>
          <w:sz w:val="28"/>
          <w:szCs w:val="28"/>
        </w:rPr>
        <w:br/>
        <w:t>Act of Love</w:t>
      </w:r>
    </w:p>
    <w:p w14:paraId="6165B4B5" w14:textId="77777777" w:rsidR="00D6065F" w:rsidRPr="00D6065F" w:rsidRDefault="00227CEC" w:rsidP="00D6065F">
      <w:pPr>
        <w:spacing w:after="0" w:line="276" w:lineRule="auto"/>
        <w:rPr>
          <w:rFonts w:ascii="Bembo" w:eastAsia="Calibri" w:hAnsi="Bembo" w:cs="Times New Roman"/>
          <w:sz w:val="28"/>
          <w:szCs w:val="28"/>
        </w:rPr>
      </w:pPr>
      <w:r w:rsidRPr="00D6065F">
        <w:rPr>
          <w:rFonts w:ascii="Bembo" w:eastAsia="Calibri" w:hAnsi="Bembo" w:cs="Times New Roman"/>
          <w:sz w:val="28"/>
          <w:szCs w:val="28"/>
        </w:rPr>
        <w:t>O Lord God, I love you above all things</w:t>
      </w:r>
      <w:r w:rsidRPr="00D6065F">
        <w:rPr>
          <w:rFonts w:ascii="Bembo" w:eastAsia="Calibri" w:hAnsi="Bembo" w:cs="Times New Roman"/>
          <w:sz w:val="28"/>
          <w:szCs w:val="28"/>
        </w:rPr>
        <w:br/>
        <w:t>and I love my neighbor for your sake</w:t>
      </w:r>
      <w:r w:rsidRPr="00D6065F">
        <w:rPr>
          <w:rFonts w:ascii="Bembo" w:eastAsia="Calibri" w:hAnsi="Bembo" w:cs="Times New Roman"/>
          <w:sz w:val="28"/>
          <w:szCs w:val="28"/>
        </w:rPr>
        <w:br/>
        <w:t>because you are the highest, infinite and perfect</w:t>
      </w:r>
      <w:r w:rsidR="00D6065F" w:rsidRPr="00D6065F">
        <w:rPr>
          <w:rFonts w:ascii="Bembo" w:eastAsia="Calibri" w:hAnsi="Bembo" w:cs="Times New Roman"/>
          <w:sz w:val="28"/>
          <w:szCs w:val="28"/>
        </w:rPr>
        <w:t xml:space="preserve"> </w:t>
      </w:r>
      <w:r w:rsidRPr="00D6065F">
        <w:rPr>
          <w:rFonts w:ascii="Bembo" w:eastAsia="Calibri" w:hAnsi="Bembo" w:cs="Times New Roman"/>
          <w:sz w:val="28"/>
          <w:szCs w:val="28"/>
        </w:rPr>
        <w:t xml:space="preserve">good, </w:t>
      </w:r>
    </w:p>
    <w:p w14:paraId="60E70140" w14:textId="143F7484" w:rsidR="00227CEC" w:rsidRPr="00D6065F" w:rsidRDefault="00227CEC" w:rsidP="00D6065F">
      <w:pPr>
        <w:spacing w:after="0" w:line="276" w:lineRule="auto"/>
        <w:rPr>
          <w:rFonts w:ascii="Bembo" w:eastAsia="Calibri" w:hAnsi="Bembo" w:cs="Times New Roman"/>
          <w:b/>
          <w:bCs/>
          <w:sz w:val="28"/>
          <w:szCs w:val="28"/>
        </w:rPr>
      </w:pPr>
      <w:r w:rsidRPr="00D6065F">
        <w:rPr>
          <w:rFonts w:ascii="Bembo" w:eastAsia="Calibri" w:hAnsi="Bembo" w:cs="Times New Roman"/>
          <w:sz w:val="28"/>
          <w:szCs w:val="28"/>
        </w:rPr>
        <w:t>worthy of all my love.</w:t>
      </w:r>
      <w:r w:rsidRPr="00D6065F">
        <w:rPr>
          <w:rFonts w:ascii="Bembo" w:eastAsia="Calibri" w:hAnsi="Bembo" w:cs="Times New Roman"/>
          <w:sz w:val="28"/>
          <w:szCs w:val="28"/>
        </w:rPr>
        <w:br/>
        <w:t>In this love I intend to live and die.</w:t>
      </w:r>
      <w:r w:rsidRPr="00D6065F">
        <w:rPr>
          <w:rFonts w:ascii="Bembo" w:eastAsia="Calibri" w:hAnsi="Bembo" w:cs="Times New Roman"/>
          <w:sz w:val="28"/>
          <w:szCs w:val="28"/>
        </w:rPr>
        <w:br/>
      </w:r>
      <w:r w:rsidRPr="00D6065F">
        <w:rPr>
          <w:rFonts w:ascii="Bembo" w:eastAsia="Calibri" w:hAnsi="Bembo" w:cs="Times New Roman"/>
          <w:b/>
          <w:bCs/>
          <w:sz w:val="28"/>
          <w:szCs w:val="28"/>
        </w:rPr>
        <w:t>Amen.</w:t>
      </w:r>
    </w:p>
    <w:p w14:paraId="7AC1AB25" w14:textId="77777777" w:rsidR="00FC56BD" w:rsidRPr="00D6065F" w:rsidRDefault="00FC56BD" w:rsidP="00227CEC">
      <w:pPr>
        <w:rPr>
          <w:sz w:val="28"/>
          <w:szCs w:val="28"/>
        </w:rPr>
      </w:pPr>
    </w:p>
    <w:sectPr w:rsidR="00FC56BD" w:rsidRPr="00D6065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86968" w14:textId="77777777" w:rsidR="00F959F3" w:rsidRDefault="00F959F3" w:rsidP="00505DAA">
      <w:pPr>
        <w:spacing w:after="0" w:line="240" w:lineRule="auto"/>
      </w:pPr>
      <w:r>
        <w:separator/>
      </w:r>
    </w:p>
  </w:endnote>
  <w:endnote w:type="continuationSeparator" w:id="0">
    <w:p w14:paraId="566538C0" w14:textId="77777777" w:rsidR="00F959F3" w:rsidRDefault="00F959F3" w:rsidP="0050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146432"/>
      <w:docPartObj>
        <w:docPartGallery w:val="Page Numbers (Bottom of Page)"/>
        <w:docPartUnique/>
      </w:docPartObj>
    </w:sdtPr>
    <w:sdtEndPr>
      <w:rPr>
        <w:noProof/>
      </w:rPr>
    </w:sdtEndPr>
    <w:sdtContent>
      <w:p w14:paraId="71D84F21" w14:textId="38FCBB42" w:rsidR="00505DAA" w:rsidRDefault="00505DAA">
        <w:pPr>
          <w:pStyle w:val="Footer"/>
          <w:jc w:val="right"/>
        </w:pPr>
        <w:r>
          <w:t xml:space="preserve"> Fr Luke </w:t>
        </w:r>
        <w:r>
          <w:fldChar w:fldCharType="begin"/>
        </w:r>
        <w:r>
          <w:instrText xml:space="preserve"> PAGE   \* MERGEFORMAT </w:instrText>
        </w:r>
        <w:r>
          <w:fldChar w:fldCharType="separate"/>
        </w:r>
        <w:r>
          <w:rPr>
            <w:noProof/>
          </w:rPr>
          <w:t>2</w:t>
        </w:r>
        <w:r>
          <w:rPr>
            <w:noProof/>
          </w:rPr>
          <w:fldChar w:fldCharType="end"/>
        </w:r>
      </w:p>
    </w:sdtContent>
  </w:sdt>
  <w:p w14:paraId="4053E38B" w14:textId="77777777" w:rsidR="00505DAA" w:rsidRDefault="00505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8891" w14:textId="77777777" w:rsidR="00F959F3" w:rsidRDefault="00F959F3" w:rsidP="00505DAA">
      <w:pPr>
        <w:spacing w:after="0" w:line="240" w:lineRule="auto"/>
      </w:pPr>
      <w:r>
        <w:separator/>
      </w:r>
    </w:p>
  </w:footnote>
  <w:footnote w:type="continuationSeparator" w:id="0">
    <w:p w14:paraId="4CF18B73" w14:textId="77777777" w:rsidR="00F959F3" w:rsidRDefault="00F959F3" w:rsidP="00505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F419" w14:textId="07202FB3" w:rsidR="00505DAA" w:rsidRPr="00505DAA" w:rsidRDefault="00505DAA" w:rsidP="00505DAA">
    <w:pPr>
      <w:pStyle w:val="Header"/>
      <w:jc w:val="center"/>
      <w:rPr>
        <w:rFonts w:ascii="Bembo" w:hAnsi="Bembo"/>
        <w:b/>
        <w:bCs/>
        <w:sz w:val="28"/>
        <w:szCs w:val="28"/>
      </w:rPr>
    </w:pPr>
    <w:r w:rsidRPr="00505DAA">
      <w:rPr>
        <w:rFonts w:ascii="Bembo" w:hAnsi="Bembo"/>
        <w:b/>
        <w:bCs/>
        <w:sz w:val="28"/>
        <w:szCs w:val="28"/>
      </w:rPr>
      <w:t>Class 1 What is Truth? And the Theological Virtues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60C"/>
    <w:multiLevelType w:val="hybridMultilevel"/>
    <w:tmpl w:val="352C2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7B21"/>
    <w:multiLevelType w:val="hybridMultilevel"/>
    <w:tmpl w:val="0C60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FA7"/>
    <w:multiLevelType w:val="hybridMultilevel"/>
    <w:tmpl w:val="DAE2C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631E2"/>
    <w:multiLevelType w:val="hybridMultilevel"/>
    <w:tmpl w:val="5B3A3AE0"/>
    <w:lvl w:ilvl="0" w:tplc="B52CF6FA">
      <w:numFmt w:val="bullet"/>
      <w:lvlText w:val="-"/>
      <w:lvlJc w:val="left"/>
      <w:pPr>
        <w:ind w:left="720" w:hanging="360"/>
      </w:pPr>
      <w:rPr>
        <w:rFonts w:ascii="Bembo" w:eastAsia="Calibri" w:hAnsi="Bemb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421694"/>
    <w:multiLevelType w:val="hybridMultilevel"/>
    <w:tmpl w:val="3C469F0A"/>
    <w:lvl w:ilvl="0" w:tplc="2330484E">
      <w:numFmt w:val="bullet"/>
      <w:lvlText w:val="-"/>
      <w:lvlJc w:val="left"/>
      <w:pPr>
        <w:ind w:left="7560" w:hanging="360"/>
      </w:pPr>
      <w:rPr>
        <w:rFonts w:ascii="Bembo" w:eastAsia="Calibri" w:hAnsi="Bembo" w:cs="Times New Roman"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num w:numId="1" w16cid:durableId="1368677293">
    <w:abstractNumId w:val="0"/>
  </w:num>
  <w:num w:numId="2" w16cid:durableId="1336569225">
    <w:abstractNumId w:val="2"/>
  </w:num>
  <w:num w:numId="3" w16cid:durableId="2087610276">
    <w:abstractNumId w:val="1"/>
  </w:num>
  <w:num w:numId="4" w16cid:durableId="2088184062">
    <w:abstractNumId w:val="3"/>
  </w:num>
  <w:num w:numId="5" w16cid:durableId="1461075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AA"/>
    <w:rsid w:val="001B4D1C"/>
    <w:rsid w:val="00227CEC"/>
    <w:rsid w:val="0024408F"/>
    <w:rsid w:val="003043FB"/>
    <w:rsid w:val="00343A0D"/>
    <w:rsid w:val="00350722"/>
    <w:rsid w:val="00390CAA"/>
    <w:rsid w:val="003A5414"/>
    <w:rsid w:val="00413B12"/>
    <w:rsid w:val="00423450"/>
    <w:rsid w:val="004460F0"/>
    <w:rsid w:val="004647E7"/>
    <w:rsid w:val="00464B5D"/>
    <w:rsid w:val="0049201B"/>
    <w:rsid w:val="004D24D6"/>
    <w:rsid w:val="00505DAA"/>
    <w:rsid w:val="00526406"/>
    <w:rsid w:val="00547ADB"/>
    <w:rsid w:val="00584AAF"/>
    <w:rsid w:val="005D03F0"/>
    <w:rsid w:val="00603131"/>
    <w:rsid w:val="006D76B2"/>
    <w:rsid w:val="00732BF1"/>
    <w:rsid w:val="00737D8F"/>
    <w:rsid w:val="0074326D"/>
    <w:rsid w:val="008648EC"/>
    <w:rsid w:val="0086632D"/>
    <w:rsid w:val="008C19DA"/>
    <w:rsid w:val="009A7A55"/>
    <w:rsid w:val="009C1E47"/>
    <w:rsid w:val="00A24D47"/>
    <w:rsid w:val="00AA22ED"/>
    <w:rsid w:val="00AC10E5"/>
    <w:rsid w:val="00C36322"/>
    <w:rsid w:val="00C4329E"/>
    <w:rsid w:val="00C53832"/>
    <w:rsid w:val="00C67504"/>
    <w:rsid w:val="00C8669D"/>
    <w:rsid w:val="00CD454B"/>
    <w:rsid w:val="00D13A6F"/>
    <w:rsid w:val="00D6065F"/>
    <w:rsid w:val="00DB3FEE"/>
    <w:rsid w:val="00DC7204"/>
    <w:rsid w:val="00EB0B7C"/>
    <w:rsid w:val="00F36F47"/>
    <w:rsid w:val="00F67836"/>
    <w:rsid w:val="00F959F3"/>
    <w:rsid w:val="00FA1E39"/>
    <w:rsid w:val="00FC56BD"/>
    <w:rsid w:val="00FF300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14A70"/>
  <w15:chartTrackingRefBased/>
  <w15:docId w15:val="{4C057109-BACB-4DD6-A09D-C86E89BA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D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D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D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D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D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D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D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D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D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D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D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D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D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D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D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DAA"/>
    <w:rPr>
      <w:rFonts w:eastAsiaTheme="majorEastAsia" w:cstheme="majorBidi"/>
      <w:color w:val="272727" w:themeColor="text1" w:themeTint="D8"/>
    </w:rPr>
  </w:style>
  <w:style w:type="paragraph" w:styleId="Title">
    <w:name w:val="Title"/>
    <w:basedOn w:val="Normal"/>
    <w:next w:val="Normal"/>
    <w:link w:val="TitleChar"/>
    <w:uiPriority w:val="10"/>
    <w:qFormat/>
    <w:rsid w:val="00505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D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D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D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DAA"/>
    <w:pPr>
      <w:spacing w:before="160"/>
      <w:jc w:val="center"/>
    </w:pPr>
    <w:rPr>
      <w:i/>
      <w:iCs/>
      <w:color w:val="404040" w:themeColor="text1" w:themeTint="BF"/>
    </w:rPr>
  </w:style>
  <w:style w:type="character" w:customStyle="1" w:styleId="QuoteChar">
    <w:name w:val="Quote Char"/>
    <w:basedOn w:val="DefaultParagraphFont"/>
    <w:link w:val="Quote"/>
    <w:uiPriority w:val="29"/>
    <w:rsid w:val="00505DAA"/>
    <w:rPr>
      <w:i/>
      <w:iCs/>
      <w:color w:val="404040" w:themeColor="text1" w:themeTint="BF"/>
    </w:rPr>
  </w:style>
  <w:style w:type="paragraph" w:styleId="ListParagraph">
    <w:name w:val="List Paragraph"/>
    <w:basedOn w:val="Normal"/>
    <w:uiPriority w:val="34"/>
    <w:qFormat/>
    <w:rsid w:val="00505DAA"/>
    <w:pPr>
      <w:ind w:left="720"/>
      <w:contextualSpacing/>
    </w:pPr>
  </w:style>
  <w:style w:type="character" w:styleId="IntenseEmphasis">
    <w:name w:val="Intense Emphasis"/>
    <w:basedOn w:val="DefaultParagraphFont"/>
    <w:uiPriority w:val="21"/>
    <w:qFormat/>
    <w:rsid w:val="00505DAA"/>
    <w:rPr>
      <w:i/>
      <w:iCs/>
      <w:color w:val="0F4761" w:themeColor="accent1" w:themeShade="BF"/>
    </w:rPr>
  </w:style>
  <w:style w:type="paragraph" w:styleId="IntenseQuote">
    <w:name w:val="Intense Quote"/>
    <w:basedOn w:val="Normal"/>
    <w:next w:val="Normal"/>
    <w:link w:val="IntenseQuoteChar"/>
    <w:uiPriority w:val="30"/>
    <w:qFormat/>
    <w:rsid w:val="00505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DAA"/>
    <w:rPr>
      <w:i/>
      <w:iCs/>
      <w:color w:val="0F4761" w:themeColor="accent1" w:themeShade="BF"/>
    </w:rPr>
  </w:style>
  <w:style w:type="character" w:styleId="IntenseReference">
    <w:name w:val="Intense Reference"/>
    <w:basedOn w:val="DefaultParagraphFont"/>
    <w:uiPriority w:val="32"/>
    <w:qFormat/>
    <w:rsid w:val="00505DAA"/>
    <w:rPr>
      <w:b/>
      <w:bCs/>
      <w:smallCaps/>
      <w:color w:val="0F4761" w:themeColor="accent1" w:themeShade="BF"/>
      <w:spacing w:val="5"/>
    </w:rPr>
  </w:style>
  <w:style w:type="table" w:styleId="TableGrid">
    <w:name w:val="Table Grid"/>
    <w:basedOn w:val="TableNormal"/>
    <w:uiPriority w:val="39"/>
    <w:rsid w:val="00505D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0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DAA"/>
  </w:style>
  <w:style w:type="paragraph" w:styleId="Footer">
    <w:name w:val="footer"/>
    <w:basedOn w:val="Normal"/>
    <w:link w:val="FooterChar"/>
    <w:uiPriority w:val="99"/>
    <w:unhideWhenUsed/>
    <w:rsid w:val="00505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DAA"/>
  </w:style>
  <w:style w:type="character" w:styleId="Hyperlink">
    <w:name w:val="Hyperlink"/>
    <w:basedOn w:val="DefaultParagraphFont"/>
    <w:uiPriority w:val="99"/>
    <w:unhideWhenUsed/>
    <w:rsid w:val="009A7A55"/>
    <w:rPr>
      <w:color w:val="467886" w:themeColor="hyperlink"/>
      <w:u w:val="single"/>
    </w:rPr>
  </w:style>
  <w:style w:type="character" w:styleId="UnresolvedMention">
    <w:name w:val="Unresolved Mention"/>
    <w:basedOn w:val="DefaultParagraphFont"/>
    <w:uiPriority w:val="99"/>
    <w:semiHidden/>
    <w:unhideWhenUsed/>
    <w:rsid w:val="009A7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97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atican.va/archive/ENG0015/__P66.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implycatholic.com/truth-and-truthful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e1d5acb-2df6-4791-9ee2-3480e8193a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DE8776547B694485EB7D79D3BD0AD0" ma:contentTypeVersion="10" ma:contentTypeDescription="Create a new document." ma:contentTypeScope="" ma:versionID="4e88ab0afa2c1008730bfa3a60145f11">
  <xsd:schema xmlns:xsd="http://www.w3.org/2001/XMLSchema" xmlns:xs="http://www.w3.org/2001/XMLSchema" xmlns:p="http://schemas.microsoft.com/office/2006/metadata/properties" xmlns:ns3="0e1d5acb-2df6-4791-9ee2-3480e8193a3b" targetNamespace="http://schemas.microsoft.com/office/2006/metadata/properties" ma:root="true" ma:fieldsID="99ad63e315424ea83ba1943cd9c90459" ns3:_="">
    <xsd:import namespace="0e1d5acb-2df6-4791-9ee2-3480e8193a3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d5acb-2df6-4791-9ee2-3480e8193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240ECC-FD62-41D0-8F77-627F8FEFFB1B}">
  <ds:schemaRefs>
    <ds:schemaRef ds:uri="http://schemas.microsoft.com/office/2006/metadata/properties"/>
    <ds:schemaRef ds:uri="http://schemas.microsoft.com/office/infopath/2007/PartnerControls"/>
    <ds:schemaRef ds:uri="0e1d5acb-2df6-4791-9ee2-3480e8193a3b"/>
  </ds:schemaRefs>
</ds:datastoreItem>
</file>

<file path=customXml/itemProps2.xml><?xml version="1.0" encoding="utf-8"?>
<ds:datastoreItem xmlns:ds="http://schemas.openxmlformats.org/officeDocument/2006/customXml" ds:itemID="{E9ECCAEE-EFCC-4DB1-B592-F2F1BDC30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d5acb-2df6-4791-9ee2-3480e8193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3F67B1-4459-4908-A23E-508EAFE8B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1440</Words>
  <Characters>8209</Characters>
  <Application>Microsoft Office Word</Application>
  <DocSecurity>0</DocSecurity>
  <Lines>68</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Luke Prihoda</dc:creator>
  <cp:keywords/>
  <dc:description/>
  <cp:lastModifiedBy>Fr. Luke Prihoda</cp:lastModifiedBy>
  <cp:revision>40</cp:revision>
  <cp:lastPrinted>2024-08-29T15:35:00Z</cp:lastPrinted>
  <dcterms:created xsi:type="dcterms:W3CDTF">2024-08-19T19:35:00Z</dcterms:created>
  <dcterms:modified xsi:type="dcterms:W3CDTF">2025-08-25T18:11:00Z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0x01010080DE8776547B694485EB7D79D3BD0AD0</vt:lpwstr>
  </property>
</Properties>
</file>